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3D43" w:rsidRPr="00F5523E" w:rsidRDefault="00F5523E">
      <w:pPr>
        <w:contextualSpacing/>
        <w:rPr>
          <w:sz w:val="18"/>
          <w:szCs w:val="18"/>
        </w:rPr>
      </w:pPr>
      <w:r w:rsidRPr="00F5523E">
        <w:rPr>
          <w:sz w:val="18"/>
          <w:szCs w:val="18"/>
        </w:rPr>
        <w:t>AP Literature &amp; Composition</w:t>
      </w:r>
    </w:p>
    <w:p w:rsidR="00F5523E" w:rsidRDefault="003878DB">
      <w:pPr>
        <w:contextualSpacing/>
        <w:rPr>
          <w:sz w:val="18"/>
          <w:szCs w:val="18"/>
        </w:rPr>
      </w:pPr>
      <w:r>
        <w:rPr>
          <w:sz w:val="18"/>
          <w:szCs w:val="18"/>
        </w:rPr>
        <w:t>Poetry</w:t>
      </w:r>
      <w:r w:rsidR="00C631E7">
        <w:rPr>
          <w:sz w:val="18"/>
          <w:szCs w:val="18"/>
        </w:rPr>
        <w:t xml:space="preserve"> Analysis</w:t>
      </w:r>
    </w:p>
    <w:p w:rsidR="003878DB" w:rsidRPr="00F5523E" w:rsidRDefault="003878DB">
      <w:pPr>
        <w:contextualSpacing/>
        <w:rPr>
          <w:sz w:val="18"/>
          <w:szCs w:val="18"/>
        </w:rPr>
      </w:pPr>
      <w:r>
        <w:rPr>
          <w:sz w:val="18"/>
          <w:szCs w:val="18"/>
        </w:rPr>
        <w:t xml:space="preserve">Ms. </w:t>
      </w:r>
      <w:r w:rsidR="001564C3">
        <w:rPr>
          <w:sz w:val="18"/>
          <w:szCs w:val="18"/>
        </w:rPr>
        <w:t>Clark-Cadwell</w:t>
      </w:r>
    </w:p>
    <w:p w:rsidR="00F5523E" w:rsidRDefault="00F5523E">
      <w:pPr>
        <w:contextualSpacing/>
        <w:rPr>
          <w:sz w:val="20"/>
          <w:szCs w:val="20"/>
        </w:rPr>
      </w:pPr>
    </w:p>
    <w:p w:rsidR="00F5523E" w:rsidRPr="00F5523E" w:rsidRDefault="00F5523E">
      <w:pPr>
        <w:contextualSpacing/>
        <w:rPr>
          <w:sz w:val="18"/>
          <w:szCs w:val="18"/>
        </w:rPr>
      </w:pPr>
      <w:r w:rsidRPr="00F5523E">
        <w:rPr>
          <w:sz w:val="18"/>
          <w:szCs w:val="18"/>
        </w:rPr>
        <w:t>As we delve into the analysis of p</w:t>
      </w:r>
      <w:r w:rsidR="003878DB">
        <w:rPr>
          <w:sz w:val="18"/>
          <w:szCs w:val="18"/>
        </w:rPr>
        <w:t>oetry use the following two methods</w:t>
      </w:r>
      <w:r w:rsidRPr="00F5523E">
        <w:rPr>
          <w:sz w:val="18"/>
          <w:szCs w:val="18"/>
        </w:rPr>
        <w:t xml:space="preserve"> and attached graphic organizer to aide in revealing a poem’s deeper meaning.</w:t>
      </w:r>
    </w:p>
    <w:p w:rsidR="00F5523E" w:rsidRDefault="00F5523E">
      <w:pPr>
        <w:rPr>
          <w:sz w:val="20"/>
          <w:szCs w:val="20"/>
        </w:rPr>
      </w:pPr>
    </w:p>
    <w:p w:rsidR="003878DB" w:rsidRPr="003878DB" w:rsidRDefault="009229FC">
      <w:pPr>
        <w:rPr>
          <w:b/>
        </w:rPr>
      </w:pPr>
      <w:r>
        <w:rPr>
          <w:b/>
        </w:rPr>
        <w:t>10 Point A</w:t>
      </w:r>
      <w:r w:rsidR="003878DB" w:rsidRPr="003878DB">
        <w:rPr>
          <w:b/>
        </w:rPr>
        <w:t>nalysis</w:t>
      </w:r>
    </w:p>
    <w:p w:rsidR="00E4644C" w:rsidRDefault="003878DB" w:rsidP="003878DB">
      <w:pPr>
        <w:pStyle w:val="ListParagraph"/>
        <w:numPr>
          <w:ilvl w:val="0"/>
          <w:numId w:val="1"/>
        </w:numPr>
        <w:rPr>
          <w:sz w:val="20"/>
          <w:szCs w:val="20"/>
        </w:rPr>
      </w:pPr>
      <w:r w:rsidRPr="003878DB">
        <w:rPr>
          <w:b/>
        </w:rPr>
        <w:t>Literal Scenario</w:t>
      </w:r>
      <w:r>
        <w:rPr>
          <w:sz w:val="20"/>
          <w:szCs w:val="20"/>
        </w:rPr>
        <w:t xml:space="preserve">—what is occurring on a literal level? In other words, what situation is being described? </w:t>
      </w:r>
    </w:p>
    <w:p w:rsidR="00F5523E" w:rsidRPr="00E4644C" w:rsidRDefault="003878DB" w:rsidP="00E4644C">
      <w:pPr>
        <w:rPr>
          <w:sz w:val="20"/>
          <w:szCs w:val="20"/>
        </w:rPr>
      </w:pPr>
      <w:r w:rsidRPr="00E4644C">
        <w:rPr>
          <w:sz w:val="20"/>
          <w:szCs w:val="20"/>
        </w:rPr>
        <w:t>This does not mean that something has to be occurring at the moment, as it may be an event or image from the past. In either case, it is important to have the facts of the poem clear. Are two lovers departing? Is an event being comm</w:t>
      </w:r>
      <w:r w:rsidR="00B02A14" w:rsidRPr="00E4644C">
        <w:rPr>
          <w:sz w:val="20"/>
          <w:szCs w:val="20"/>
        </w:rPr>
        <w:t xml:space="preserve">emorated? Is the agent describing something in the natural world? Is the agency reflecting on a past event? This is the usual sort of information-retrieval reading done with any passage of prose or verse: a </w:t>
      </w:r>
      <w:r w:rsidR="00B02A14" w:rsidRPr="00E4644C">
        <w:rPr>
          <w:i/>
          <w:sz w:val="20"/>
          <w:szCs w:val="20"/>
        </w:rPr>
        <w:t xml:space="preserve">summary </w:t>
      </w:r>
      <w:r w:rsidR="00B02A14" w:rsidRPr="00E4644C">
        <w:rPr>
          <w:sz w:val="20"/>
          <w:szCs w:val="20"/>
        </w:rPr>
        <w:t>of the situation with key words from the poem (evidence).</w:t>
      </w:r>
      <w:r w:rsidRPr="00E4644C">
        <w:rPr>
          <w:sz w:val="20"/>
          <w:szCs w:val="20"/>
        </w:rPr>
        <w:t xml:space="preserve"> </w:t>
      </w:r>
    </w:p>
    <w:p w:rsidR="00B02A14" w:rsidRDefault="00B02A14" w:rsidP="00B02A14">
      <w:pPr>
        <w:pStyle w:val="ListParagraph"/>
        <w:rPr>
          <w:sz w:val="20"/>
          <w:szCs w:val="20"/>
        </w:rPr>
      </w:pPr>
    </w:p>
    <w:p w:rsidR="00B02A14" w:rsidRPr="00EB6331" w:rsidRDefault="00B02A14" w:rsidP="00EB6331">
      <w:pPr>
        <w:pStyle w:val="ListParagraph"/>
        <w:numPr>
          <w:ilvl w:val="0"/>
          <w:numId w:val="1"/>
        </w:numPr>
        <w:rPr>
          <w:sz w:val="20"/>
          <w:szCs w:val="20"/>
        </w:rPr>
      </w:pPr>
      <w:r>
        <w:rPr>
          <w:b/>
        </w:rPr>
        <w:t>Agency</w:t>
      </w:r>
      <w:r>
        <w:rPr>
          <w:sz w:val="20"/>
          <w:szCs w:val="20"/>
        </w:rPr>
        <w:t xml:space="preserve">—the agent/agency </w:t>
      </w:r>
      <w:r w:rsidR="001564C3">
        <w:rPr>
          <w:sz w:val="20"/>
          <w:szCs w:val="20"/>
        </w:rPr>
        <w:t xml:space="preserve">is the subject(s) of the verbs. </w:t>
      </w:r>
      <w:bookmarkStart w:id="0" w:name="_GoBack"/>
      <w:bookmarkEnd w:id="0"/>
      <w:r w:rsidRPr="00EB6331">
        <w:rPr>
          <w:sz w:val="20"/>
          <w:szCs w:val="20"/>
        </w:rPr>
        <w:t xml:space="preserve">Who is the main agent in the poem? Does the main agent change as the poem progresses? </w:t>
      </w:r>
    </w:p>
    <w:p w:rsidR="00B02A14" w:rsidRPr="00B02A14" w:rsidRDefault="00B02A14" w:rsidP="00B02A14">
      <w:pPr>
        <w:pStyle w:val="ListParagraph"/>
        <w:rPr>
          <w:sz w:val="20"/>
          <w:szCs w:val="20"/>
        </w:rPr>
      </w:pPr>
    </w:p>
    <w:p w:rsidR="00B02A14" w:rsidRDefault="00EB6331" w:rsidP="003878DB">
      <w:pPr>
        <w:pStyle w:val="ListParagraph"/>
        <w:numPr>
          <w:ilvl w:val="0"/>
          <w:numId w:val="1"/>
        </w:numPr>
        <w:rPr>
          <w:sz w:val="20"/>
          <w:szCs w:val="20"/>
        </w:rPr>
      </w:pPr>
      <w:r>
        <w:rPr>
          <w:b/>
        </w:rPr>
        <w:t>Speech Acts</w:t>
      </w:r>
      <w:r w:rsidR="00E4644C">
        <w:rPr>
          <w:sz w:val="20"/>
          <w:szCs w:val="20"/>
        </w:rPr>
        <w:t xml:space="preserve">—when poems are classified by their speech acts, attention is drawn to their </w:t>
      </w:r>
      <w:r w:rsidR="00E4644C" w:rsidRPr="00E4644C">
        <w:rPr>
          <w:i/>
          <w:sz w:val="20"/>
          <w:szCs w:val="20"/>
          <w:u w:val="single"/>
        </w:rPr>
        <w:t>manner of expression</w:t>
      </w:r>
      <w:r w:rsidR="00E4644C">
        <w:rPr>
          <w:sz w:val="20"/>
          <w:szCs w:val="20"/>
        </w:rPr>
        <w:t xml:space="preserve"> as well as their content. </w:t>
      </w:r>
    </w:p>
    <w:p w:rsidR="00F21AFB" w:rsidRDefault="00E4644C" w:rsidP="00E4644C">
      <w:pPr>
        <w:rPr>
          <w:sz w:val="20"/>
          <w:szCs w:val="20"/>
        </w:rPr>
      </w:pPr>
      <w:r>
        <w:rPr>
          <w:sz w:val="20"/>
          <w:szCs w:val="20"/>
        </w:rPr>
        <w:t xml:space="preserve">For example, a speaker can </w:t>
      </w:r>
      <w:r w:rsidRPr="00E4644C">
        <w:rPr>
          <w:i/>
          <w:sz w:val="20"/>
          <w:szCs w:val="20"/>
        </w:rPr>
        <w:t>apologize</w:t>
      </w:r>
      <w:r>
        <w:rPr>
          <w:sz w:val="20"/>
          <w:szCs w:val="20"/>
        </w:rPr>
        <w:t xml:space="preserve"> for any number of things—tardiness, mistakes or negative remarks—but in every case, the speech act is an </w:t>
      </w:r>
      <w:r w:rsidRPr="00E4644C">
        <w:rPr>
          <w:i/>
          <w:sz w:val="20"/>
          <w:szCs w:val="20"/>
        </w:rPr>
        <w:t>apology</w:t>
      </w:r>
      <w:r>
        <w:rPr>
          <w:sz w:val="20"/>
          <w:szCs w:val="20"/>
        </w:rPr>
        <w:t xml:space="preserve">. Since the language of most poems can be thought </w:t>
      </w:r>
      <w:r w:rsidR="005D5EF6">
        <w:rPr>
          <w:sz w:val="20"/>
          <w:szCs w:val="20"/>
        </w:rPr>
        <w:t>of as</w:t>
      </w:r>
      <w:r>
        <w:rPr>
          <w:sz w:val="20"/>
          <w:szCs w:val="20"/>
        </w:rPr>
        <w:t xml:space="preserve"> a series of utterances by an agent, the poem expects you to track the agent’s successive speech acts from one to the next</w:t>
      </w:r>
      <w:r w:rsidR="00F21AFB">
        <w:rPr>
          <w:sz w:val="20"/>
          <w:szCs w:val="20"/>
        </w:rPr>
        <w:t xml:space="preserve">, as the change in speech acts often coincides with a poetic shift. </w:t>
      </w:r>
    </w:p>
    <w:p w:rsidR="00E4644C" w:rsidRDefault="00F21AFB" w:rsidP="00E4644C">
      <w:pPr>
        <w:rPr>
          <w:sz w:val="20"/>
          <w:szCs w:val="20"/>
        </w:rPr>
      </w:pPr>
      <w:r>
        <w:rPr>
          <w:sz w:val="20"/>
          <w:szCs w:val="20"/>
        </w:rPr>
        <w:t xml:space="preserve">Below is a starter list of example speech acts, </w:t>
      </w:r>
      <w:r w:rsidRPr="00F21AFB">
        <w:rPr>
          <w:sz w:val="20"/>
          <w:szCs w:val="20"/>
          <w:u w:val="single"/>
        </w:rPr>
        <w:t>do not limit yourself to this list</w:t>
      </w:r>
      <w:r>
        <w:rPr>
          <w:sz w:val="20"/>
          <w:szCs w:val="20"/>
        </w:rPr>
        <w:t>:</w:t>
      </w:r>
    </w:p>
    <w:tbl>
      <w:tblPr>
        <w:tblW w:w="0" w:type="auto"/>
        <w:tblLook w:val="04A0" w:firstRow="1" w:lastRow="0" w:firstColumn="1" w:lastColumn="0" w:noHBand="0" w:noVBand="1"/>
      </w:tblPr>
      <w:tblGrid>
        <w:gridCol w:w="2145"/>
        <w:gridCol w:w="2145"/>
        <w:gridCol w:w="2146"/>
        <w:gridCol w:w="2146"/>
        <w:gridCol w:w="2146"/>
      </w:tblGrid>
      <w:tr w:rsidR="00F21AFB" w:rsidTr="00C631E7">
        <w:tc>
          <w:tcPr>
            <w:tcW w:w="2145" w:type="dxa"/>
          </w:tcPr>
          <w:p w:rsidR="00F21AFB" w:rsidRDefault="00F21AFB" w:rsidP="00E4644C">
            <w:pPr>
              <w:rPr>
                <w:sz w:val="20"/>
                <w:szCs w:val="20"/>
              </w:rPr>
            </w:pPr>
            <w:r>
              <w:rPr>
                <w:sz w:val="20"/>
                <w:szCs w:val="20"/>
              </w:rPr>
              <w:t>explanation</w:t>
            </w:r>
          </w:p>
        </w:tc>
        <w:tc>
          <w:tcPr>
            <w:tcW w:w="2145" w:type="dxa"/>
          </w:tcPr>
          <w:p w:rsidR="00F21AFB" w:rsidRDefault="00F21AFB" w:rsidP="00E4644C">
            <w:pPr>
              <w:rPr>
                <w:sz w:val="20"/>
                <w:szCs w:val="20"/>
              </w:rPr>
            </w:pPr>
            <w:r>
              <w:rPr>
                <w:sz w:val="20"/>
                <w:szCs w:val="20"/>
              </w:rPr>
              <w:t>evaluation</w:t>
            </w:r>
          </w:p>
        </w:tc>
        <w:tc>
          <w:tcPr>
            <w:tcW w:w="2146" w:type="dxa"/>
          </w:tcPr>
          <w:p w:rsidR="00F21AFB" w:rsidRDefault="00F21AFB" w:rsidP="00E4644C">
            <w:pPr>
              <w:rPr>
                <w:sz w:val="20"/>
                <w:szCs w:val="20"/>
              </w:rPr>
            </w:pPr>
            <w:r>
              <w:rPr>
                <w:sz w:val="20"/>
                <w:szCs w:val="20"/>
              </w:rPr>
              <w:t>vilification</w:t>
            </w:r>
          </w:p>
        </w:tc>
        <w:tc>
          <w:tcPr>
            <w:tcW w:w="2146" w:type="dxa"/>
          </w:tcPr>
          <w:p w:rsidR="00F21AFB" w:rsidRDefault="00F21AFB" w:rsidP="00E4644C">
            <w:pPr>
              <w:rPr>
                <w:sz w:val="20"/>
                <w:szCs w:val="20"/>
              </w:rPr>
            </w:pPr>
            <w:r>
              <w:rPr>
                <w:sz w:val="20"/>
                <w:szCs w:val="20"/>
              </w:rPr>
              <w:t>clarification</w:t>
            </w:r>
          </w:p>
        </w:tc>
        <w:tc>
          <w:tcPr>
            <w:tcW w:w="2146" w:type="dxa"/>
          </w:tcPr>
          <w:p w:rsidR="00F21AFB" w:rsidRDefault="00F21AFB" w:rsidP="00E4644C">
            <w:pPr>
              <w:rPr>
                <w:sz w:val="20"/>
                <w:szCs w:val="20"/>
              </w:rPr>
            </w:pPr>
            <w:r>
              <w:rPr>
                <w:sz w:val="20"/>
                <w:szCs w:val="20"/>
              </w:rPr>
              <w:t>valediction</w:t>
            </w:r>
          </w:p>
        </w:tc>
      </w:tr>
      <w:tr w:rsidR="00F21AFB" w:rsidTr="00C631E7">
        <w:tc>
          <w:tcPr>
            <w:tcW w:w="2145" w:type="dxa"/>
          </w:tcPr>
          <w:p w:rsidR="00F21AFB" w:rsidRDefault="00F21AFB" w:rsidP="00E4644C">
            <w:pPr>
              <w:rPr>
                <w:sz w:val="20"/>
                <w:szCs w:val="20"/>
              </w:rPr>
            </w:pPr>
            <w:r>
              <w:rPr>
                <w:sz w:val="20"/>
                <w:szCs w:val="20"/>
              </w:rPr>
              <w:t>declaration</w:t>
            </w:r>
          </w:p>
        </w:tc>
        <w:tc>
          <w:tcPr>
            <w:tcW w:w="2145" w:type="dxa"/>
          </w:tcPr>
          <w:p w:rsidR="00F21AFB" w:rsidRDefault="00F21AFB" w:rsidP="00E4644C">
            <w:pPr>
              <w:rPr>
                <w:sz w:val="20"/>
                <w:szCs w:val="20"/>
              </w:rPr>
            </w:pPr>
            <w:r>
              <w:rPr>
                <w:sz w:val="20"/>
                <w:szCs w:val="20"/>
              </w:rPr>
              <w:t>protest</w:t>
            </w:r>
          </w:p>
        </w:tc>
        <w:tc>
          <w:tcPr>
            <w:tcW w:w="2146" w:type="dxa"/>
          </w:tcPr>
          <w:p w:rsidR="00F21AFB" w:rsidRDefault="00F21AFB" w:rsidP="00E4644C">
            <w:pPr>
              <w:rPr>
                <w:sz w:val="20"/>
                <w:szCs w:val="20"/>
              </w:rPr>
            </w:pPr>
            <w:r>
              <w:rPr>
                <w:sz w:val="20"/>
                <w:szCs w:val="20"/>
              </w:rPr>
              <w:t>condemnation</w:t>
            </w:r>
          </w:p>
        </w:tc>
        <w:tc>
          <w:tcPr>
            <w:tcW w:w="2146" w:type="dxa"/>
          </w:tcPr>
          <w:p w:rsidR="00F21AFB" w:rsidRDefault="00F21AFB" w:rsidP="00E4644C">
            <w:pPr>
              <w:rPr>
                <w:sz w:val="20"/>
                <w:szCs w:val="20"/>
              </w:rPr>
            </w:pPr>
            <w:r>
              <w:rPr>
                <w:sz w:val="20"/>
                <w:szCs w:val="20"/>
              </w:rPr>
              <w:t>resignation</w:t>
            </w:r>
          </w:p>
        </w:tc>
        <w:tc>
          <w:tcPr>
            <w:tcW w:w="2146" w:type="dxa"/>
          </w:tcPr>
          <w:p w:rsidR="00F21AFB" w:rsidRDefault="00C631E7" w:rsidP="00E4644C">
            <w:pPr>
              <w:rPr>
                <w:sz w:val="20"/>
                <w:szCs w:val="20"/>
              </w:rPr>
            </w:pPr>
            <w:r>
              <w:rPr>
                <w:sz w:val="20"/>
                <w:szCs w:val="20"/>
              </w:rPr>
              <w:t>glorification</w:t>
            </w:r>
          </w:p>
        </w:tc>
      </w:tr>
      <w:tr w:rsidR="00F21AFB" w:rsidTr="00C631E7">
        <w:tc>
          <w:tcPr>
            <w:tcW w:w="2145" w:type="dxa"/>
          </w:tcPr>
          <w:p w:rsidR="00F21AFB" w:rsidRDefault="00F21AFB" w:rsidP="00E4644C">
            <w:pPr>
              <w:rPr>
                <w:sz w:val="20"/>
                <w:szCs w:val="20"/>
              </w:rPr>
            </w:pPr>
            <w:r>
              <w:rPr>
                <w:sz w:val="20"/>
                <w:szCs w:val="20"/>
              </w:rPr>
              <w:t>revelation</w:t>
            </w:r>
          </w:p>
        </w:tc>
        <w:tc>
          <w:tcPr>
            <w:tcW w:w="2145" w:type="dxa"/>
          </w:tcPr>
          <w:p w:rsidR="00F21AFB" w:rsidRDefault="00F21AFB" w:rsidP="00E4644C">
            <w:pPr>
              <w:rPr>
                <w:sz w:val="20"/>
                <w:szCs w:val="20"/>
              </w:rPr>
            </w:pPr>
            <w:r>
              <w:rPr>
                <w:sz w:val="20"/>
                <w:szCs w:val="20"/>
              </w:rPr>
              <w:t>admonition/reproof</w:t>
            </w:r>
          </w:p>
        </w:tc>
        <w:tc>
          <w:tcPr>
            <w:tcW w:w="2146" w:type="dxa"/>
          </w:tcPr>
          <w:p w:rsidR="00F21AFB" w:rsidRDefault="00F21AFB" w:rsidP="00E4644C">
            <w:pPr>
              <w:rPr>
                <w:sz w:val="20"/>
                <w:szCs w:val="20"/>
              </w:rPr>
            </w:pPr>
            <w:r>
              <w:rPr>
                <w:sz w:val="20"/>
                <w:szCs w:val="20"/>
              </w:rPr>
              <w:t>salutation</w:t>
            </w:r>
          </w:p>
        </w:tc>
        <w:tc>
          <w:tcPr>
            <w:tcW w:w="2146" w:type="dxa"/>
          </w:tcPr>
          <w:p w:rsidR="00F21AFB" w:rsidRDefault="00F21AFB" w:rsidP="00E4644C">
            <w:pPr>
              <w:rPr>
                <w:sz w:val="20"/>
                <w:szCs w:val="20"/>
              </w:rPr>
            </w:pPr>
            <w:r>
              <w:rPr>
                <w:sz w:val="20"/>
                <w:szCs w:val="20"/>
              </w:rPr>
              <w:t>atonement</w:t>
            </w:r>
          </w:p>
        </w:tc>
        <w:tc>
          <w:tcPr>
            <w:tcW w:w="2146" w:type="dxa"/>
          </w:tcPr>
          <w:p w:rsidR="00F21AFB" w:rsidRDefault="00C631E7" w:rsidP="00E4644C">
            <w:pPr>
              <w:rPr>
                <w:sz w:val="20"/>
                <w:szCs w:val="20"/>
              </w:rPr>
            </w:pPr>
            <w:r>
              <w:rPr>
                <w:sz w:val="20"/>
                <w:szCs w:val="20"/>
              </w:rPr>
              <w:t>canonization</w:t>
            </w:r>
          </w:p>
        </w:tc>
      </w:tr>
      <w:tr w:rsidR="00F21AFB" w:rsidTr="00C631E7">
        <w:tc>
          <w:tcPr>
            <w:tcW w:w="2145" w:type="dxa"/>
          </w:tcPr>
          <w:p w:rsidR="00F21AFB" w:rsidRDefault="00F21AFB" w:rsidP="00E4644C">
            <w:pPr>
              <w:rPr>
                <w:sz w:val="20"/>
                <w:szCs w:val="20"/>
              </w:rPr>
            </w:pPr>
            <w:r>
              <w:rPr>
                <w:sz w:val="20"/>
                <w:szCs w:val="20"/>
              </w:rPr>
              <w:t>apology</w:t>
            </w:r>
          </w:p>
        </w:tc>
        <w:tc>
          <w:tcPr>
            <w:tcW w:w="2145" w:type="dxa"/>
          </w:tcPr>
          <w:p w:rsidR="00F21AFB" w:rsidRDefault="00F21AFB" w:rsidP="00E4644C">
            <w:pPr>
              <w:rPr>
                <w:sz w:val="20"/>
                <w:szCs w:val="20"/>
              </w:rPr>
            </w:pPr>
            <w:r>
              <w:rPr>
                <w:sz w:val="20"/>
                <w:szCs w:val="20"/>
              </w:rPr>
              <w:t>admiration</w:t>
            </w:r>
          </w:p>
        </w:tc>
        <w:tc>
          <w:tcPr>
            <w:tcW w:w="2146" w:type="dxa"/>
          </w:tcPr>
          <w:p w:rsidR="00F21AFB" w:rsidRDefault="00F21AFB" w:rsidP="00E4644C">
            <w:pPr>
              <w:rPr>
                <w:sz w:val="20"/>
                <w:szCs w:val="20"/>
              </w:rPr>
            </w:pPr>
            <w:r>
              <w:rPr>
                <w:sz w:val="20"/>
                <w:szCs w:val="20"/>
              </w:rPr>
              <w:t>contradiction</w:t>
            </w:r>
          </w:p>
        </w:tc>
        <w:tc>
          <w:tcPr>
            <w:tcW w:w="2146" w:type="dxa"/>
          </w:tcPr>
          <w:p w:rsidR="00F21AFB" w:rsidRDefault="00F21AFB" w:rsidP="00E4644C">
            <w:pPr>
              <w:rPr>
                <w:sz w:val="20"/>
                <w:szCs w:val="20"/>
              </w:rPr>
            </w:pPr>
            <w:r>
              <w:rPr>
                <w:sz w:val="20"/>
                <w:szCs w:val="20"/>
              </w:rPr>
              <w:t>celebration</w:t>
            </w:r>
          </w:p>
        </w:tc>
        <w:tc>
          <w:tcPr>
            <w:tcW w:w="2146" w:type="dxa"/>
          </w:tcPr>
          <w:p w:rsidR="00F21AFB" w:rsidRDefault="00F21AFB" w:rsidP="00E4644C">
            <w:pPr>
              <w:rPr>
                <w:sz w:val="20"/>
                <w:szCs w:val="20"/>
              </w:rPr>
            </w:pPr>
            <w:r>
              <w:rPr>
                <w:sz w:val="20"/>
                <w:szCs w:val="20"/>
              </w:rPr>
              <w:t>affirmation</w:t>
            </w:r>
          </w:p>
        </w:tc>
      </w:tr>
    </w:tbl>
    <w:p w:rsidR="00F21AFB" w:rsidRPr="00E4644C" w:rsidRDefault="00F21AFB" w:rsidP="00E4644C">
      <w:pPr>
        <w:rPr>
          <w:sz w:val="20"/>
          <w:szCs w:val="20"/>
        </w:rPr>
      </w:pPr>
    </w:p>
    <w:p w:rsidR="00EB6331" w:rsidRPr="00EB6331" w:rsidRDefault="00EB6331" w:rsidP="00EB6331">
      <w:pPr>
        <w:pStyle w:val="ListParagraph"/>
        <w:rPr>
          <w:sz w:val="20"/>
          <w:szCs w:val="20"/>
        </w:rPr>
      </w:pPr>
    </w:p>
    <w:p w:rsidR="00EB6331" w:rsidRDefault="00EB6331" w:rsidP="003878DB">
      <w:pPr>
        <w:pStyle w:val="ListParagraph"/>
        <w:numPr>
          <w:ilvl w:val="0"/>
          <w:numId w:val="1"/>
        </w:numPr>
        <w:rPr>
          <w:sz w:val="20"/>
          <w:szCs w:val="20"/>
        </w:rPr>
      </w:pPr>
      <w:r>
        <w:rPr>
          <w:b/>
        </w:rPr>
        <w:t>Antecedent Scenario</w:t>
      </w:r>
      <w:r w:rsidR="00C631E7">
        <w:rPr>
          <w:sz w:val="20"/>
          <w:szCs w:val="20"/>
        </w:rPr>
        <w:t>—what happened before the poem started? What has disturbed the status quo and set the poem in motion?</w:t>
      </w:r>
    </w:p>
    <w:p w:rsidR="005D5EF6" w:rsidRDefault="00C631E7" w:rsidP="00C631E7">
      <w:pPr>
        <w:rPr>
          <w:sz w:val="20"/>
          <w:szCs w:val="20"/>
        </w:rPr>
      </w:pPr>
      <w:r>
        <w:rPr>
          <w:sz w:val="20"/>
          <w:szCs w:val="20"/>
        </w:rPr>
        <w:t xml:space="preserve">Although this seems to drift dangerously close to wild speculation outside the boundaries of the text, it is legitimate to infer the antecedent scenario when the poem allows. </w:t>
      </w:r>
    </w:p>
    <w:p w:rsidR="00C631E7" w:rsidRPr="00C631E7" w:rsidRDefault="005D5EF6" w:rsidP="00C631E7">
      <w:pPr>
        <w:rPr>
          <w:sz w:val="20"/>
          <w:szCs w:val="20"/>
        </w:rPr>
      </w:pPr>
      <w:r>
        <w:rPr>
          <w:sz w:val="20"/>
          <w:szCs w:val="20"/>
        </w:rPr>
        <w:t>For example, if the agent is discussing her father’s passing and spends most of the lines discussing what a tyrant her father was, one can safely assume that the father, while alive, was deemed too harsh by the daughter. This is a way of exploring the larger context of the poem.</w:t>
      </w:r>
    </w:p>
    <w:p w:rsidR="00EB6331" w:rsidRPr="00EB6331" w:rsidRDefault="00EB6331" w:rsidP="00EB6331">
      <w:pPr>
        <w:pStyle w:val="ListParagraph"/>
        <w:rPr>
          <w:sz w:val="20"/>
          <w:szCs w:val="20"/>
        </w:rPr>
      </w:pPr>
    </w:p>
    <w:p w:rsidR="00952BDA" w:rsidRDefault="00EB6331" w:rsidP="00952BDA">
      <w:pPr>
        <w:pStyle w:val="ListParagraph"/>
        <w:numPr>
          <w:ilvl w:val="0"/>
          <w:numId w:val="1"/>
        </w:numPr>
        <w:rPr>
          <w:sz w:val="20"/>
          <w:szCs w:val="20"/>
        </w:rPr>
      </w:pPr>
      <w:r>
        <w:rPr>
          <w:b/>
        </w:rPr>
        <w:t>Inner Structur</w:t>
      </w:r>
      <w:r w:rsidR="00476627">
        <w:rPr>
          <w:b/>
        </w:rPr>
        <w:t>al Divi</w:t>
      </w:r>
      <w:r>
        <w:rPr>
          <w:b/>
        </w:rPr>
        <w:t>s</w:t>
      </w:r>
      <w:r w:rsidR="00476627">
        <w:rPr>
          <w:b/>
        </w:rPr>
        <w:t>ion</w:t>
      </w:r>
      <w:r w:rsidR="005D5EF6">
        <w:rPr>
          <w:sz w:val="20"/>
          <w:szCs w:val="20"/>
        </w:rPr>
        <w:t>—what are the major “movements” in the poem?</w:t>
      </w:r>
    </w:p>
    <w:p w:rsidR="00952BDA" w:rsidRDefault="00952BDA" w:rsidP="00952BDA">
      <w:pPr>
        <w:rPr>
          <w:sz w:val="20"/>
          <w:szCs w:val="20"/>
        </w:rPr>
      </w:pPr>
      <w:r>
        <w:rPr>
          <w:sz w:val="20"/>
          <w:szCs w:val="20"/>
        </w:rPr>
        <w:lastRenderedPageBreak/>
        <w:t xml:space="preserve">Uncovering this requires a division of the poem into larger pieces or movements—the inner structure. In investigating the internal structure of a poem, divide it into parts along its “fault lines”. Where does the major change in tense or speech act take place? </w:t>
      </w:r>
    </w:p>
    <w:p w:rsidR="00952BDA" w:rsidRDefault="00952BDA" w:rsidP="00952BDA">
      <w:pPr>
        <w:rPr>
          <w:sz w:val="20"/>
          <w:szCs w:val="20"/>
        </w:rPr>
      </w:pPr>
      <w:r>
        <w:rPr>
          <w:sz w:val="20"/>
          <w:szCs w:val="20"/>
        </w:rPr>
        <w:t>Elements of internal structural form</w:t>
      </w:r>
      <w:r w:rsidR="004B6197">
        <w:rPr>
          <w:sz w:val="20"/>
          <w:szCs w:val="20"/>
        </w:rPr>
        <w:t xml:space="preserve"> include, but are </w:t>
      </w:r>
      <w:r w:rsidR="004B6197" w:rsidRPr="004B6197">
        <w:rPr>
          <w:sz w:val="20"/>
          <w:szCs w:val="20"/>
          <w:u w:val="single"/>
        </w:rPr>
        <w:t>not limited to</w:t>
      </w:r>
      <w:r>
        <w:rPr>
          <w:sz w:val="20"/>
          <w:szCs w:val="20"/>
        </w:rPr>
        <w:t>:</w:t>
      </w:r>
    </w:p>
    <w:p w:rsidR="00952BDA" w:rsidRDefault="00952BDA" w:rsidP="00952BDA">
      <w:pPr>
        <w:pStyle w:val="ListParagraph"/>
        <w:numPr>
          <w:ilvl w:val="0"/>
          <w:numId w:val="2"/>
        </w:numPr>
        <w:rPr>
          <w:sz w:val="20"/>
          <w:szCs w:val="20"/>
        </w:rPr>
      </w:pPr>
      <w:r w:rsidRPr="00952BDA">
        <w:rPr>
          <w:sz w:val="20"/>
          <w:szCs w:val="20"/>
          <w:u w:val="single"/>
        </w:rPr>
        <w:t>Sentences</w:t>
      </w:r>
      <w:r>
        <w:rPr>
          <w:sz w:val="20"/>
          <w:szCs w:val="20"/>
        </w:rPr>
        <w:t>—how many sentences are there in the poem, and how do they relate to one another? What are the length and types of sentences used?</w:t>
      </w:r>
    </w:p>
    <w:p w:rsidR="00952BDA" w:rsidRDefault="00952BDA" w:rsidP="00952BDA">
      <w:pPr>
        <w:pStyle w:val="ListParagraph"/>
        <w:ind w:left="780"/>
        <w:rPr>
          <w:sz w:val="20"/>
          <w:szCs w:val="20"/>
        </w:rPr>
      </w:pPr>
    </w:p>
    <w:p w:rsidR="00952BDA" w:rsidRDefault="00952BDA" w:rsidP="00952BDA">
      <w:pPr>
        <w:pStyle w:val="ListParagraph"/>
        <w:numPr>
          <w:ilvl w:val="0"/>
          <w:numId w:val="2"/>
        </w:numPr>
        <w:rPr>
          <w:sz w:val="20"/>
          <w:szCs w:val="20"/>
        </w:rPr>
      </w:pPr>
      <w:r w:rsidRPr="00952BDA">
        <w:rPr>
          <w:sz w:val="20"/>
          <w:szCs w:val="20"/>
          <w:u w:val="single"/>
        </w:rPr>
        <w:t>Person</w:t>
      </w:r>
      <w:r>
        <w:rPr>
          <w:sz w:val="20"/>
          <w:szCs w:val="20"/>
        </w:rPr>
        <w:t>—determine whether the person is first, second, or third. Is the person singular or plural? Note: A change of person as a poem goes along is a significant structuring device.</w:t>
      </w:r>
    </w:p>
    <w:p w:rsidR="00952BDA" w:rsidRPr="00952BDA" w:rsidRDefault="00952BDA" w:rsidP="00952BDA">
      <w:pPr>
        <w:pStyle w:val="ListParagraph"/>
        <w:rPr>
          <w:sz w:val="20"/>
          <w:szCs w:val="20"/>
        </w:rPr>
      </w:pPr>
    </w:p>
    <w:p w:rsidR="00952BDA" w:rsidRDefault="004B6197" w:rsidP="00952BDA">
      <w:pPr>
        <w:pStyle w:val="ListParagraph"/>
        <w:numPr>
          <w:ilvl w:val="0"/>
          <w:numId w:val="2"/>
        </w:numPr>
        <w:rPr>
          <w:sz w:val="20"/>
          <w:szCs w:val="20"/>
        </w:rPr>
      </w:pPr>
      <w:r>
        <w:rPr>
          <w:sz w:val="20"/>
          <w:szCs w:val="20"/>
          <w:u w:val="single"/>
        </w:rPr>
        <w:t>Tenses</w:t>
      </w:r>
      <w:r w:rsidR="00952BDA">
        <w:rPr>
          <w:sz w:val="20"/>
          <w:szCs w:val="20"/>
        </w:rPr>
        <w:t>—</w:t>
      </w:r>
      <w:r>
        <w:rPr>
          <w:sz w:val="20"/>
          <w:szCs w:val="20"/>
        </w:rPr>
        <w:t xml:space="preserve">identify any movement in time through the shift from past to present and/or future. </w:t>
      </w:r>
    </w:p>
    <w:p w:rsidR="004B6197" w:rsidRPr="004B6197" w:rsidRDefault="004B6197" w:rsidP="004B6197">
      <w:pPr>
        <w:pStyle w:val="ListParagraph"/>
        <w:rPr>
          <w:sz w:val="20"/>
          <w:szCs w:val="20"/>
        </w:rPr>
      </w:pPr>
    </w:p>
    <w:p w:rsidR="004B6197" w:rsidRPr="00355F9F" w:rsidRDefault="004B6197" w:rsidP="00952BDA">
      <w:pPr>
        <w:pStyle w:val="ListParagraph"/>
        <w:numPr>
          <w:ilvl w:val="0"/>
          <w:numId w:val="2"/>
        </w:numPr>
        <w:rPr>
          <w:sz w:val="20"/>
          <w:szCs w:val="20"/>
          <w:u w:val="single"/>
        </w:rPr>
      </w:pPr>
      <w:r w:rsidRPr="004B6197">
        <w:rPr>
          <w:sz w:val="20"/>
          <w:szCs w:val="20"/>
          <w:u w:val="single"/>
        </w:rPr>
        <w:t>Imagery</w:t>
      </w:r>
      <w:r>
        <w:rPr>
          <w:sz w:val="20"/>
          <w:szCs w:val="20"/>
        </w:rPr>
        <w:t xml:space="preserve">—These words can be all of one sort, </w:t>
      </w:r>
      <w:r w:rsidR="00355F9F">
        <w:rPr>
          <w:sz w:val="20"/>
          <w:szCs w:val="20"/>
        </w:rPr>
        <w:t xml:space="preserve">such as </w:t>
      </w:r>
      <w:r>
        <w:rPr>
          <w:sz w:val="20"/>
          <w:szCs w:val="20"/>
        </w:rPr>
        <w:t xml:space="preserve">a collection of names of different </w:t>
      </w:r>
      <w:r w:rsidR="00355F9F">
        <w:rPr>
          <w:sz w:val="20"/>
          <w:szCs w:val="20"/>
        </w:rPr>
        <w:t>flowers</w:t>
      </w:r>
      <w:proofErr w:type="gramStart"/>
      <w:r w:rsidR="00355F9F">
        <w:rPr>
          <w:sz w:val="20"/>
          <w:szCs w:val="20"/>
        </w:rPr>
        <w:t>,  or</w:t>
      </w:r>
      <w:proofErr w:type="gramEnd"/>
      <w:r w:rsidR="00355F9F">
        <w:rPr>
          <w:sz w:val="20"/>
          <w:szCs w:val="20"/>
        </w:rPr>
        <w:t xml:space="preserve"> they can be of different sorts: that is, a series of specific nouns like “flood”, “earthquake”, “fire” and “shipwreck”. This series of words aide to construct the single abstract of “catastrophe”.</w:t>
      </w:r>
    </w:p>
    <w:p w:rsidR="00355F9F" w:rsidRPr="00355F9F" w:rsidRDefault="00355F9F" w:rsidP="00355F9F">
      <w:pPr>
        <w:pStyle w:val="ListParagraph"/>
        <w:rPr>
          <w:sz w:val="20"/>
          <w:szCs w:val="20"/>
          <w:u w:val="single"/>
        </w:rPr>
      </w:pPr>
    </w:p>
    <w:p w:rsidR="00355F9F" w:rsidRPr="00355F9F" w:rsidRDefault="00355F9F" w:rsidP="00355F9F">
      <w:pPr>
        <w:rPr>
          <w:sz w:val="20"/>
          <w:szCs w:val="20"/>
        </w:rPr>
      </w:pPr>
      <w:r>
        <w:rPr>
          <w:sz w:val="20"/>
          <w:szCs w:val="20"/>
        </w:rPr>
        <w:t>It should be noted that the arrangement of these words is always systematic and should be thus identified. Examples are: parallel, contrast or in a ranked hierarchy.</w:t>
      </w:r>
    </w:p>
    <w:p w:rsidR="00EB6331" w:rsidRPr="00EB6331" w:rsidRDefault="00EB6331" w:rsidP="00EB6331">
      <w:pPr>
        <w:pStyle w:val="ListParagraph"/>
        <w:rPr>
          <w:sz w:val="20"/>
          <w:szCs w:val="20"/>
        </w:rPr>
      </w:pPr>
    </w:p>
    <w:p w:rsidR="009229FC" w:rsidRPr="009229FC" w:rsidRDefault="00EB6331" w:rsidP="009229FC">
      <w:pPr>
        <w:pStyle w:val="ListParagraph"/>
        <w:numPr>
          <w:ilvl w:val="0"/>
          <w:numId w:val="1"/>
        </w:numPr>
        <w:rPr>
          <w:sz w:val="20"/>
          <w:szCs w:val="20"/>
        </w:rPr>
      </w:pPr>
      <w:r>
        <w:rPr>
          <w:b/>
        </w:rPr>
        <w:t>Tone</w:t>
      </w:r>
      <w:r w:rsidR="009229FC">
        <w:rPr>
          <w:sz w:val="20"/>
          <w:szCs w:val="20"/>
        </w:rPr>
        <w:t xml:space="preserve">—the poet’s attitude toward the subject of the poem, this means you must discern the subject of the poem. </w:t>
      </w:r>
    </w:p>
    <w:p w:rsidR="009229FC" w:rsidRDefault="009229FC" w:rsidP="009229FC">
      <w:pPr>
        <w:rPr>
          <w:sz w:val="20"/>
          <w:szCs w:val="20"/>
        </w:rPr>
      </w:pPr>
      <w:r>
        <w:rPr>
          <w:sz w:val="20"/>
          <w:szCs w:val="20"/>
        </w:rPr>
        <w:t>Keep in mind the speaker’s attitude toward self, other characters and the subject, as well as attitudes of characters other than the speaker.</w:t>
      </w:r>
    </w:p>
    <w:p w:rsidR="009229FC" w:rsidRPr="009229FC" w:rsidRDefault="009229FC" w:rsidP="009229FC">
      <w:pPr>
        <w:rPr>
          <w:sz w:val="20"/>
          <w:szCs w:val="20"/>
        </w:rPr>
      </w:pPr>
      <w:r>
        <w:rPr>
          <w:sz w:val="20"/>
          <w:szCs w:val="20"/>
        </w:rPr>
        <w:t xml:space="preserve">What is the progression of the tone? Does it shift? Poems rarely sound a single note, tending to be dynamic rather than static. For example, a poem can move from lugubrious to tentatively hopeful to </w:t>
      </w:r>
      <w:proofErr w:type="gramStart"/>
      <w:r>
        <w:rPr>
          <w:sz w:val="20"/>
          <w:szCs w:val="20"/>
        </w:rPr>
        <w:t>resigned</w:t>
      </w:r>
      <w:proofErr w:type="gramEnd"/>
      <w:r>
        <w:rPr>
          <w:sz w:val="20"/>
          <w:szCs w:val="20"/>
        </w:rPr>
        <w:t>. Reading the poem aloud will often help distinguish the various tones of voice it exhibits.</w:t>
      </w:r>
    </w:p>
    <w:p w:rsidR="00EB6331" w:rsidRPr="00EB6331" w:rsidRDefault="00EB6331" w:rsidP="00EB6331">
      <w:pPr>
        <w:pStyle w:val="ListParagraph"/>
        <w:rPr>
          <w:sz w:val="20"/>
          <w:szCs w:val="20"/>
        </w:rPr>
      </w:pPr>
    </w:p>
    <w:p w:rsidR="00EB6331" w:rsidRPr="00EB6331" w:rsidRDefault="00EB6331" w:rsidP="003878DB">
      <w:pPr>
        <w:pStyle w:val="ListParagraph"/>
        <w:numPr>
          <w:ilvl w:val="0"/>
          <w:numId w:val="1"/>
        </w:numPr>
        <w:rPr>
          <w:sz w:val="20"/>
          <w:szCs w:val="20"/>
        </w:rPr>
      </w:pPr>
      <w:r>
        <w:rPr>
          <w:b/>
        </w:rPr>
        <w:t>Outer Structural Forms</w:t>
      </w:r>
      <w:r w:rsidR="000C3104">
        <w:rPr>
          <w:sz w:val="20"/>
          <w:szCs w:val="20"/>
        </w:rPr>
        <w:t>—the outer form refers to meter, rhyme and stanza-form, and sometimes, as in the case of a sonnet, will follow a prescri</w:t>
      </w:r>
      <w:r w:rsidR="002B7520">
        <w:rPr>
          <w:sz w:val="20"/>
          <w:szCs w:val="20"/>
        </w:rPr>
        <w:t>bed pattern. Something that will aide in this process is being able to identify key elements from specific poetic genres.</w:t>
      </w:r>
    </w:p>
    <w:p w:rsidR="00EB6331" w:rsidRPr="00EB6331" w:rsidRDefault="00EB6331" w:rsidP="00EB6331">
      <w:pPr>
        <w:pStyle w:val="ListParagraph"/>
        <w:rPr>
          <w:sz w:val="20"/>
          <w:szCs w:val="20"/>
        </w:rPr>
      </w:pPr>
    </w:p>
    <w:p w:rsidR="005460F0" w:rsidRDefault="00273844" w:rsidP="003878DB">
      <w:pPr>
        <w:pStyle w:val="ListParagraph"/>
        <w:numPr>
          <w:ilvl w:val="0"/>
          <w:numId w:val="1"/>
        </w:numPr>
        <w:rPr>
          <w:sz w:val="20"/>
          <w:szCs w:val="20"/>
        </w:rPr>
      </w:pPr>
      <w:r>
        <w:rPr>
          <w:b/>
        </w:rPr>
        <w:t>Creativity</w:t>
      </w:r>
      <w:r>
        <w:rPr>
          <w:sz w:val="20"/>
          <w:szCs w:val="20"/>
        </w:rPr>
        <w:t>—consider all of the poet’</w:t>
      </w:r>
      <w:r w:rsidR="005460F0">
        <w:rPr>
          <w:sz w:val="20"/>
          <w:szCs w:val="20"/>
        </w:rPr>
        <w:t xml:space="preserve">s “clever moments” and aesthetic intentions. </w:t>
      </w:r>
    </w:p>
    <w:p w:rsidR="00EB6331" w:rsidRPr="005460F0" w:rsidRDefault="005460F0" w:rsidP="005460F0">
      <w:pPr>
        <w:rPr>
          <w:sz w:val="20"/>
          <w:szCs w:val="20"/>
        </w:rPr>
      </w:pPr>
      <w:r w:rsidRPr="005460F0">
        <w:rPr>
          <w:sz w:val="20"/>
          <w:szCs w:val="20"/>
        </w:rPr>
        <w:t>D</w:t>
      </w:r>
      <w:r w:rsidR="00273844" w:rsidRPr="005460F0">
        <w:rPr>
          <w:sz w:val="20"/>
          <w:szCs w:val="20"/>
        </w:rPr>
        <w:t>oes the poem contain anything that is striking, memorable or beautiful?</w:t>
      </w:r>
    </w:p>
    <w:p w:rsidR="00EB6331" w:rsidRPr="00EB6331" w:rsidRDefault="00EB6331" w:rsidP="00EB6331">
      <w:pPr>
        <w:pStyle w:val="ListParagraph"/>
        <w:rPr>
          <w:sz w:val="20"/>
          <w:szCs w:val="20"/>
        </w:rPr>
      </w:pPr>
    </w:p>
    <w:p w:rsidR="00EB6331" w:rsidRPr="00EB6331" w:rsidRDefault="00EB6331" w:rsidP="003878DB">
      <w:pPr>
        <w:pStyle w:val="ListParagraph"/>
        <w:numPr>
          <w:ilvl w:val="0"/>
          <w:numId w:val="1"/>
        </w:numPr>
        <w:rPr>
          <w:sz w:val="20"/>
          <w:szCs w:val="20"/>
        </w:rPr>
      </w:pPr>
      <w:r>
        <w:rPr>
          <w:b/>
        </w:rPr>
        <w:t>Climax</w:t>
      </w:r>
      <w:r w:rsidR="002B7520">
        <w:rPr>
          <w:sz w:val="20"/>
          <w:szCs w:val="20"/>
        </w:rPr>
        <w:t>—the climax usually manifests itself by such things as greater intensity of tone, an especially significant metaphor, a change in rhythm or a change in person.</w:t>
      </w:r>
    </w:p>
    <w:p w:rsidR="00EB6331" w:rsidRPr="00EB6331" w:rsidRDefault="00EB6331" w:rsidP="00EB6331">
      <w:pPr>
        <w:pStyle w:val="ListParagraph"/>
        <w:rPr>
          <w:sz w:val="20"/>
          <w:szCs w:val="20"/>
        </w:rPr>
      </w:pPr>
    </w:p>
    <w:p w:rsidR="002B7520" w:rsidRDefault="00476627" w:rsidP="003878DB">
      <w:pPr>
        <w:pStyle w:val="ListParagraph"/>
        <w:numPr>
          <w:ilvl w:val="0"/>
          <w:numId w:val="1"/>
        </w:numPr>
        <w:rPr>
          <w:sz w:val="20"/>
          <w:szCs w:val="20"/>
        </w:rPr>
      </w:pPr>
      <w:r>
        <w:rPr>
          <w:b/>
        </w:rPr>
        <w:t>Meaning</w:t>
      </w:r>
      <w:r w:rsidR="002B7520">
        <w:rPr>
          <w:sz w:val="20"/>
          <w:szCs w:val="20"/>
        </w:rPr>
        <w:t xml:space="preserve">—taking everything into account, what is the poem’s overall meaning? </w:t>
      </w:r>
    </w:p>
    <w:p w:rsidR="00EB6331" w:rsidRDefault="002B7520" w:rsidP="002B7520">
      <w:pPr>
        <w:rPr>
          <w:sz w:val="20"/>
          <w:szCs w:val="20"/>
        </w:rPr>
      </w:pPr>
      <w:r w:rsidRPr="002B7520">
        <w:rPr>
          <w:sz w:val="20"/>
          <w:szCs w:val="20"/>
        </w:rPr>
        <w:t xml:space="preserve">What idea about life or experience has the poem articulated? </w:t>
      </w:r>
      <w:r w:rsidR="00273844">
        <w:rPr>
          <w:sz w:val="20"/>
          <w:szCs w:val="20"/>
        </w:rPr>
        <w:t xml:space="preserve">What reflection and/or relevance about the human experience does this poem offer? </w:t>
      </w:r>
    </w:p>
    <w:p w:rsidR="005460F0" w:rsidRDefault="005460F0" w:rsidP="002B7520">
      <w:pPr>
        <w:rPr>
          <w:sz w:val="20"/>
          <w:szCs w:val="20"/>
        </w:rPr>
      </w:pPr>
    </w:p>
    <w:p w:rsidR="005460F0" w:rsidRDefault="005460F0" w:rsidP="002B7520">
      <w:pPr>
        <w:rPr>
          <w:sz w:val="20"/>
          <w:szCs w:val="20"/>
        </w:rPr>
      </w:pPr>
    </w:p>
    <w:p w:rsidR="005460F0" w:rsidRDefault="005460F0" w:rsidP="002B7520">
      <w:pPr>
        <w:rPr>
          <w:sz w:val="20"/>
          <w:szCs w:val="20"/>
        </w:rPr>
      </w:pPr>
    </w:p>
    <w:p w:rsidR="005460F0" w:rsidRDefault="005460F0" w:rsidP="002B7520">
      <w:pPr>
        <w:rPr>
          <w:sz w:val="20"/>
          <w:szCs w:val="20"/>
        </w:rPr>
      </w:pPr>
    </w:p>
    <w:p w:rsidR="005460F0" w:rsidRDefault="005460F0" w:rsidP="002B7520">
      <w:pPr>
        <w:rPr>
          <w:sz w:val="20"/>
          <w:szCs w:val="20"/>
        </w:rPr>
      </w:pPr>
    </w:p>
    <w:p w:rsidR="005460F0" w:rsidRDefault="005460F0" w:rsidP="002B7520">
      <w:pPr>
        <w:rPr>
          <w:sz w:val="20"/>
          <w:szCs w:val="20"/>
        </w:rPr>
      </w:pPr>
    </w:p>
    <w:p w:rsidR="00FB0B61" w:rsidRDefault="00FB0B61" w:rsidP="00FB0B61">
      <w:pPr>
        <w:rPr>
          <w:b/>
        </w:rPr>
      </w:pPr>
      <w:r>
        <w:rPr>
          <w:b/>
        </w:rPr>
        <w:t>TPFSTT “Types Fast” Analysis</w:t>
      </w:r>
    </w:p>
    <w:p w:rsidR="00FB0B61" w:rsidRDefault="00FB0B61" w:rsidP="00FB0B61">
      <w:pPr>
        <w:contextualSpacing/>
        <w:rPr>
          <w:b/>
        </w:rPr>
      </w:pPr>
    </w:p>
    <w:p w:rsidR="00191DFB" w:rsidRDefault="00FB0B61" w:rsidP="00CF484C">
      <w:pPr>
        <w:contextualSpacing/>
        <w:rPr>
          <w:b/>
        </w:rPr>
      </w:pPr>
      <w:r w:rsidRPr="00FB0B61">
        <w:rPr>
          <w:b/>
          <w:u w:val="single"/>
        </w:rPr>
        <w:t>T</w:t>
      </w:r>
      <w:r w:rsidRPr="00FB0B61">
        <w:rPr>
          <w:b/>
        </w:rPr>
        <w:t>itle</w:t>
      </w:r>
      <w:r>
        <w:rPr>
          <w:b/>
        </w:rPr>
        <w:t xml:space="preserve"> </w:t>
      </w:r>
    </w:p>
    <w:p w:rsidR="00CF484C" w:rsidRPr="00CF484C" w:rsidRDefault="00FB0B61" w:rsidP="00CF484C">
      <w:pPr>
        <w:contextualSpacing/>
        <w:rPr>
          <w:b/>
        </w:rPr>
      </w:pPr>
      <w:r w:rsidRPr="0067172E">
        <w:rPr>
          <w:sz w:val="16"/>
          <w:szCs w:val="16"/>
        </w:rPr>
        <w:t>This step requires analyzing pre and post reading</w:t>
      </w:r>
      <w:r w:rsidR="00CF484C" w:rsidRPr="0067172E">
        <w:rPr>
          <w:sz w:val="16"/>
          <w:szCs w:val="16"/>
        </w:rPr>
        <w:t>:</w:t>
      </w:r>
    </w:p>
    <w:p w:rsidR="00CF484C" w:rsidRPr="00CF484C" w:rsidRDefault="00CF484C" w:rsidP="00CF484C">
      <w:pPr>
        <w:contextualSpacing/>
        <w:rPr>
          <w:sz w:val="20"/>
          <w:szCs w:val="20"/>
          <w:u w:val="single"/>
        </w:rPr>
      </w:pPr>
      <w:r w:rsidRPr="00CF484C">
        <w:rPr>
          <w:sz w:val="20"/>
          <w:szCs w:val="20"/>
          <w:u w:val="single"/>
        </w:rPr>
        <w:t>Pre-reading:</w:t>
      </w:r>
    </w:p>
    <w:p w:rsidR="00CF484C" w:rsidRDefault="00CF484C" w:rsidP="00CF484C">
      <w:pPr>
        <w:contextualSpacing/>
        <w:rPr>
          <w:sz w:val="20"/>
          <w:szCs w:val="20"/>
        </w:rPr>
      </w:pPr>
      <w:r>
        <w:rPr>
          <w:sz w:val="20"/>
          <w:szCs w:val="20"/>
        </w:rPr>
        <w:t xml:space="preserve">Turn the title into 2 questions. Anyone can add a verb and another noun to turn the title into a question. Instead of seeking the easy answer, challenge yourself to create a higher level question that could possibly lead you to the poem’s overall meaning. </w:t>
      </w:r>
    </w:p>
    <w:p w:rsidR="00CF484C" w:rsidRDefault="00CF484C" w:rsidP="00CF484C">
      <w:pPr>
        <w:contextualSpacing/>
        <w:rPr>
          <w:sz w:val="20"/>
          <w:szCs w:val="20"/>
        </w:rPr>
      </w:pPr>
    </w:p>
    <w:p w:rsidR="00CF484C" w:rsidRDefault="00CF484C" w:rsidP="00CF484C">
      <w:pPr>
        <w:contextualSpacing/>
        <w:rPr>
          <w:sz w:val="20"/>
          <w:szCs w:val="20"/>
        </w:rPr>
      </w:pPr>
      <w:r>
        <w:rPr>
          <w:sz w:val="20"/>
          <w:szCs w:val="20"/>
        </w:rPr>
        <w:t>Use the title to create a prediction regarding the poem’s intentions and/or outcome.</w:t>
      </w:r>
    </w:p>
    <w:p w:rsidR="00CF484C" w:rsidRPr="00CF484C" w:rsidRDefault="00CF484C" w:rsidP="00CF484C">
      <w:pPr>
        <w:contextualSpacing/>
        <w:rPr>
          <w:sz w:val="20"/>
          <w:szCs w:val="20"/>
        </w:rPr>
      </w:pPr>
    </w:p>
    <w:p w:rsidR="00CF484C" w:rsidRPr="00CF484C" w:rsidRDefault="00CF484C" w:rsidP="00CF484C">
      <w:pPr>
        <w:contextualSpacing/>
        <w:rPr>
          <w:sz w:val="20"/>
          <w:szCs w:val="20"/>
          <w:u w:val="single"/>
        </w:rPr>
      </w:pPr>
      <w:r w:rsidRPr="00CF484C">
        <w:rPr>
          <w:sz w:val="20"/>
          <w:szCs w:val="20"/>
          <w:u w:val="single"/>
        </w:rPr>
        <w:t>Post-analysis:</w:t>
      </w:r>
    </w:p>
    <w:p w:rsidR="00CF484C" w:rsidRDefault="00CF484C" w:rsidP="00CF484C">
      <w:pPr>
        <w:contextualSpacing/>
        <w:rPr>
          <w:sz w:val="20"/>
          <w:szCs w:val="20"/>
        </w:rPr>
      </w:pPr>
      <w:r>
        <w:rPr>
          <w:sz w:val="20"/>
          <w:szCs w:val="20"/>
        </w:rPr>
        <w:t>Re-examine the poem, this time on an interpretive level. What new knowledge have you gained that further explains the title? Was your prediction accurate or totally off?</w:t>
      </w:r>
    </w:p>
    <w:p w:rsidR="00CF484C" w:rsidRDefault="00CF484C" w:rsidP="00CF484C">
      <w:pPr>
        <w:contextualSpacing/>
        <w:rPr>
          <w:sz w:val="20"/>
          <w:szCs w:val="20"/>
        </w:rPr>
      </w:pPr>
    </w:p>
    <w:p w:rsidR="0067172E" w:rsidRDefault="0067172E" w:rsidP="00CF484C">
      <w:pPr>
        <w:contextualSpacing/>
        <w:rPr>
          <w:sz w:val="20"/>
          <w:szCs w:val="20"/>
        </w:rPr>
      </w:pPr>
    </w:p>
    <w:p w:rsidR="00191DFB" w:rsidRDefault="00191DFB" w:rsidP="00CF484C">
      <w:pPr>
        <w:contextualSpacing/>
        <w:rPr>
          <w:sz w:val="20"/>
          <w:szCs w:val="20"/>
        </w:rPr>
      </w:pPr>
    </w:p>
    <w:p w:rsidR="00CF484C" w:rsidRDefault="00CF484C" w:rsidP="00CF484C">
      <w:pPr>
        <w:contextualSpacing/>
      </w:pPr>
      <w:r>
        <w:rPr>
          <w:b/>
          <w:u w:val="single"/>
        </w:rPr>
        <w:t>P</w:t>
      </w:r>
      <w:r>
        <w:rPr>
          <w:b/>
        </w:rPr>
        <w:t>araphrase</w:t>
      </w:r>
    </w:p>
    <w:p w:rsidR="00CF484C" w:rsidRDefault="00CF484C" w:rsidP="00CF484C">
      <w:pPr>
        <w:contextualSpacing/>
        <w:rPr>
          <w:sz w:val="20"/>
          <w:szCs w:val="20"/>
        </w:rPr>
      </w:pPr>
      <w:r>
        <w:rPr>
          <w:sz w:val="20"/>
          <w:szCs w:val="20"/>
        </w:rPr>
        <w:t>Paraphrase the literal action within the poem. At this point, resist the urge to jump to interp</w:t>
      </w:r>
      <w:r w:rsidR="0067172E">
        <w:rPr>
          <w:sz w:val="20"/>
          <w:szCs w:val="20"/>
        </w:rPr>
        <w:t>retation. By paraphrasing the poet’s words you prove comprehension; a failure to understand what happens literally</w:t>
      </w:r>
      <w:r w:rsidR="00191DFB">
        <w:rPr>
          <w:sz w:val="20"/>
          <w:szCs w:val="20"/>
        </w:rPr>
        <w:t>,</w:t>
      </w:r>
      <w:r w:rsidR="0067172E">
        <w:rPr>
          <w:sz w:val="20"/>
          <w:szCs w:val="20"/>
        </w:rPr>
        <w:t xml:space="preserve"> inevitably leads to an interpretive misunderstanding.</w:t>
      </w:r>
    </w:p>
    <w:p w:rsidR="0067172E" w:rsidRDefault="0067172E" w:rsidP="00CF484C">
      <w:pPr>
        <w:contextualSpacing/>
        <w:rPr>
          <w:sz w:val="20"/>
          <w:szCs w:val="20"/>
        </w:rPr>
      </w:pPr>
    </w:p>
    <w:p w:rsidR="00191DFB" w:rsidRDefault="00191DFB" w:rsidP="00CF484C">
      <w:pPr>
        <w:contextualSpacing/>
        <w:rPr>
          <w:sz w:val="20"/>
          <w:szCs w:val="20"/>
        </w:rPr>
      </w:pPr>
    </w:p>
    <w:p w:rsidR="0067172E" w:rsidRDefault="0067172E" w:rsidP="00CF484C">
      <w:pPr>
        <w:contextualSpacing/>
        <w:rPr>
          <w:sz w:val="20"/>
          <w:szCs w:val="20"/>
        </w:rPr>
      </w:pPr>
    </w:p>
    <w:p w:rsidR="0067172E" w:rsidRDefault="0067172E" w:rsidP="00CF484C">
      <w:pPr>
        <w:contextualSpacing/>
        <w:rPr>
          <w:b/>
        </w:rPr>
      </w:pPr>
      <w:r>
        <w:rPr>
          <w:b/>
          <w:u w:val="single"/>
        </w:rPr>
        <w:t>F</w:t>
      </w:r>
      <w:r>
        <w:rPr>
          <w:b/>
        </w:rPr>
        <w:t>igurative Language</w:t>
      </w:r>
    </w:p>
    <w:p w:rsidR="0067172E" w:rsidRDefault="0067172E" w:rsidP="00CF484C">
      <w:pPr>
        <w:contextualSpacing/>
        <w:rPr>
          <w:sz w:val="20"/>
          <w:szCs w:val="20"/>
        </w:rPr>
      </w:pPr>
      <w:r>
        <w:rPr>
          <w:sz w:val="20"/>
          <w:szCs w:val="20"/>
        </w:rPr>
        <w:t xml:space="preserve">Examine the poem for language that is not used literally. This would include, but </w:t>
      </w:r>
      <w:r w:rsidRPr="0067172E">
        <w:rPr>
          <w:sz w:val="20"/>
          <w:szCs w:val="20"/>
          <w:u w:val="single"/>
        </w:rPr>
        <w:t>not limited to</w:t>
      </w:r>
      <w:r w:rsidR="00191DFB">
        <w:rPr>
          <w:sz w:val="20"/>
          <w:szCs w:val="20"/>
        </w:rPr>
        <w:t>:</w:t>
      </w:r>
    </w:p>
    <w:p w:rsidR="00191DFB" w:rsidRPr="00191DFB" w:rsidRDefault="0067172E" w:rsidP="00CF484C">
      <w:pPr>
        <w:pStyle w:val="ListParagraph"/>
        <w:numPr>
          <w:ilvl w:val="0"/>
          <w:numId w:val="8"/>
        </w:numPr>
        <w:rPr>
          <w:sz w:val="20"/>
          <w:szCs w:val="20"/>
        </w:rPr>
      </w:pPr>
      <w:r w:rsidRPr="00191DFB">
        <w:rPr>
          <w:sz w:val="20"/>
          <w:szCs w:val="20"/>
          <w:u w:val="single"/>
        </w:rPr>
        <w:t>Literary devices</w:t>
      </w:r>
      <w:r w:rsidRPr="00191DFB">
        <w:rPr>
          <w:sz w:val="20"/>
          <w:szCs w:val="20"/>
        </w:rPr>
        <w:t>- symbolism, metaphor, litotes, allusion</w:t>
      </w:r>
      <w:r w:rsidR="00191DFB" w:rsidRPr="00191DFB">
        <w:rPr>
          <w:sz w:val="20"/>
          <w:szCs w:val="20"/>
        </w:rPr>
        <w:t>, etc.</w:t>
      </w:r>
      <w:r w:rsidRPr="00191DFB">
        <w:rPr>
          <w:sz w:val="20"/>
          <w:szCs w:val="20"/>
        </w:rPr>
        <w:t xml:space="preserve"> </w:t>
      </w:r>
    </w:p>
    <w:p w:rsidR="0067172E" w:rsidRPr="00191DFB" w:rsidRDefault="0067172E" w:rsidP="00191DFB">
      <w:pPr>
        <w:pStyle w:val="ListParagraph"/>
        <w:numPr>
          <w:ilvl w:val="0"/>
          <w:numId w:val="8"/>
        </w:numPr>
        <w:rPr>
          <w:sz w:val="20"/>
          <w:szCs w:val="20"/>
        </w:rPr>
      </w:pPr>
      <w:r w:rsidRPr="00191DFB">
        <w:rPr>
          <w:sz w:val="20"/>
          <w:szCs w:val="20"/>
          <w:u w:val="single"/>
        </w:rPr>
        <w:t>Sound devices</w:t>
      </w:r>
      <w:r w:rsidRPr="00191DFB">
        <w:rPr>
          <w:sz w:val="20"/>
          <w:szCs w:val="20"/>
        </w:rPr>
        <w:t xml:space="preserve">- </w:t>
      </w:r>
      <w:r w:rsidR="00191DFB" w:rsidRPr="00191DFB">
        <w:rPr>
          <w:sz w:val="20"/>
          <w:szCs w:val="20"/>
        </w:rPr>
        <w:t>alliteration, onomatopoeia, assonance, rhyme, etc.</w:t>
      </w:r>
    </w:p>
    <w:p w:rsidR="00CF484C" w:rsidRPr="00CF484C" w:rsidRDefault="00CF484C" w:rsidP="00CF484C">
      <w:pPr>
        <w:contextualSpacing/>
        <w:rPr>
          <w:sz w:val="20"/>
          <w:szCs w:val="20"/>
        </w:rPr>
      </w:pPr>
    </w:p>
    <w:p w:rsidR="00FB0B61" w:rsidRDefault="00FB0B61" w:rsidP="00CF484C">
      <w:pPr>
        <w:contextualSpacing/>
        <w:rPr>
          <w:sz w:val="20"/>
          <w:szCs w:val="20"/>
        </w:rPr>
      </w:pPr>
    </w:p>
    <w:p w:rsidR="00191DFB" w:rsidRDefault="00191DFB" w:rsidP="00CF484C">
      <w:pPr>
        <w:contextualSpacing/>
        <w:rPr>
          <w:sz w:val="20"/>
          <w:szCs w:val="20"/>
        </w:rPr>
      </w:pPr>
    </w:p>
    <w:p w:rsidR="00191DFB" w:rsidRDefault="00191DFB" w:rsidP="00CF484C">
      <w:pPr>
        <w:contextualSpacing/>
        <w:rPr>
          <w:b/>
        </w:rPr>
      </w:pPr>
      <w:r>
        <w:rPr>
          <w:b/>
          <w:u w:val="single"/>
        </w:rPr>
        <w:t>S</w:t>
      </w:r>
      <w:r>
        <w:rPr>
          <w:b/>
        </w:rPr>
        <w:t>hifts</w:t>
      </w:r>
    </w:p>
    <w:p w:rsidR="00191DFB" w:rsidRDefault="00191DFB" w:rsidP="00CF484C">
      <w:pPr>
        <w:contextualSpacing/>
        <w:rPr>
          <w:sz w:val="20"/>
          <w:szCs w:val="20"/>
        </w:rPr>
      </w:pPr>
      <w:r>
        <w:rPr>
          <w:sz w:val="20"/>
          <w:szCs w:val="20"/>
        </w:rPr>
        <w:t>Note shifts in agency and tone. Shifts can be indicated in a number of ways including</w:t>
      </w:r>
      <w:r w:rsidR="00B279B9">
        <w:rPr>
          <w:sz w:val="20"/>
          <w:szCs w:val="20"/>
        </w:rPr>
        <w:t xml:space="preserve">, but </w:t>
      </w:r>
      <w:r w:rsidR="00B279B9" w:rsidRPr="00B279B9">
        <w:rPr>
          <w:sz w:val="20"/>
          <w:szCs w:val="20"/>
          <w:u w:val="single"/>
        </w:rPr>
        <w:t>not limited to</w:t>
      </w:r>
      <w:r>
        <w:rPr>
          <w:sz w:val="20"/>
          <w:szCs w:val="20"/>
        </w:rPr>
        <w:t xml:space="preserve">: </w:t>
      </w:r>
    </w:p>
    <w:p w:rsidR="00191DFB" w:rsidRPr="00191DFB" w:rsidRDefault="00191DFB" w:rsidP="00191DFB">
      <w:pPr>
        <w:pStyle w:val="ListParagraph"/>
        <w:numPr>
          <w:ilvl w:val="0"/>
          <w:numId w:val="9"/>
        </w:numPr>
        <w:rPr>
          <w:b/>
        </w:rPr>
      </w:pPr>
      <w:r>
        <w:rPr>
          <w:sz w:val="20"/>
          <w:szCs w:val="20"/>
          <w:u w:val="single"/>
        </w:rPr>
        <w:t>Setting</w:t>
      </w:r>
      <w:r>
        <w:rPr>
          <w:sz w:val="20"/>
          <w:szCs w:val="20"/>
        </w:rPr>
        <w:t>- time and place</w:t>
      </w:r>
    </w:p>
    <w:p w:rsidR="00191DFB" w:rsidRPr="00191DFB" w:rsidRDefault="00191DFB" w:rsidP="00191DFB">
      <w:pPr>
        <w:pStyle w:val="ListParagraph"/>
        <w:numPr>
          <w:ilvl w:val="0"/>
          <w:numId w:val="9"/>
        </w:numPr>
        <w:rPr>
          <w:b/>
        </w:rPr>
      </w:pPr>
      <w:r>
        <w:rPr>
          <w:sz w:val="20"/>
          <w:szCs w:val="20"/>
          <w:u w:val="single"/>
        </w:rPr>
        <w:t>Shifts in diction</w:t>
      </w:r>
      <w:r>
        <w:rPr>
          <w:sz w:val="20"/>
          <w:szCs w:val="20"/>
        </w:rPr>
        <w:t>- but, yet</w:t>
      </w:r>
    </w:p>
    <w:p w:rsidR="00191DFB" w:rsidRPr="00B279B9" w:rsidRDefault="00B279B9" w:rsidP="00191DFB">
      <w:pPr>
        <w:pStyle w:val="ListParagraph"/>
        <w:numPr>
          <w:ilvl w:val="0"/>
          <w:numId w:val="9"/>
        </w:numPr>
        <w:rPr>
          <w:b/>
        </w:rPr>
      </w:pPr>
      <w:r>
        <w:rPr>
          <w:sz w:val="20"/>
          <w:szCs w:val="20"/>
          <w:u w:val="single"/>
        </w:rPr>
        <w:t>Punctuation</w:t>
      </w:r>
      <w:r>
        <w:rPr>
          <w:sz w:val="20"/>
          <w:szCs w:val="20"/>
        </w:rPr>
        <w:t>- dashes, periods, colons</w:t>
      </w:r>
    </w:p>
    <w:p w:rsidR="00B279B9" w:rsidRPr="00B279B9" w:rsidRDefault="00B279B9" w:rsidP="00191DFB">
      <w:pPr>
        <w:pStyle w:val="ListParagraph"/>
        <w:numPr>
          <w:ilvl w:val="0"/>
          <w:numId w:val="9"/>
        </w:numPr>
        <w:rPr>
          <w:b/>
        </w:rPr>
      </w:pPr>
      <w:r>
        <w:rPr>
          <w:sz w:val="20"/>
          <w:szCs w:val="20"/>
          <w:u w:val="single"/>
        </w:rPr>
        <w:t>Stanza divisions</w:t>
      </w:r>
      <w:r>
        <w:rPr>
          <w:sz w:val="20"/>
          <w:szCs w:val="20"/>
        </w:rPr>
        <w:t>- changes in line or stanza length</w:t>
      </w:r>
    </w:p>
    <w:p w:rsidR="00B279B9" w:rsidRPr="00B279B9" w:rsidRDefault="00B279B9" w:rsidP="00B279B9">
      <w:pPr>
        <w:rPr>
          <w:sz w:val="20"/>
          <w:szCs w:val="20"/>
        </w:rPr>
      </w:pPr>
      <w:r>
        <w:rPr>
          <w:sz w:val="20"/>
          <w:szCs w:val="20"/>
        </w:rPr>
        <w:t>Take into consideration anything that indicates that something has changed or a question is being answered.</w:t>
      </w:r>
    </w:p>
    <w:p w:rsidR="00191DFB" w:rsidRDefault="00191DFB" w:rsidP="00CF484C">
      <w:pPr>
        <w:contextualSpacing/>
        <w:rPr>
          <w:b/>
        </w:rPr>
      </w:pPr>
    </w:p>
    <w:p w:rsidR="00B279B9" w:rsidRDefault="00B279B9" w:rsidP="00CF484C">
      <w:pPr>
        <w:contextualSpacing/>
        <w:rPr>
          <w:b/>
        </w:rPr>
      </w:pPr>
    </w:p>
    <w:p w:rsidR="00B279B9" w:rsidRDefault="00B279B9" w:rsidP="00CF484C">
      <w:pPr>
        <w:contextualSpacing/>
        <w:rPr>
          <w:b/>
        </w:rPr>
      </w:pPr>
    </w:p>
    <w:p w:rsidR="00191DFB" w:rsidRPr="00191DFB" w:rsidRDefault="00191DFB" w:rsidP="00CF484C">
      <w:pPr>
        <w:contextualSpacing/>
        <w:rPr>
          <w:sz w:val="20"/>
          <w:szCs w:val="20"/>
        </w:rPr>
      </w:pPr>
      <w:r>
        <w:rPr>
          <w:b/>
          <w:u w:val="single"/>
        </w:rPr>
        <w:t>T</w:t>
      </w:r>
      <w:r>
        <w:rPr>
          <w:b/>
        </w:rPr>
        <w:t>heme</w:t>
      </w:r>
    </w:p>
    <w:p w:rsidR="00191DFB" w:rsidRDefault="00B279B9" w:rsidP="00CF484C">
      <w:pPr>
        <w:contextualSpacing/>
        <w:rPr>
          <w:sz w:val="20"/>
          <w:szCs w:val="20"/>
        </w:rPr>
      </w:pPr>
      <w:r>
        <w:rPr>
          <w:sz w:val="20"/>
          <w:szCs w:val="20"/>
        </w:rPr>
        <w:t>After establishing the poem’s subject, determine what the poet is saying about each of those subjects. Remember to express the theme as a complete sentence.</w:t>
      </w:r>
    </w:p>
    <w:p w:rsidR="00191DFB" w:rsidRDefault="00191DFB" w:rsidP="00CF484C">
      <w:pPr>
        <w:contextualSpacing/>
        <w:rPr>
          <w:sz w:val="20"/>
          <w:szCs w:val="20"/>
        </w:rPr>
      </w:pPr>
    </w:p>
    <w:p w:rsidR="00191DFB" w:rsidRDefault="00191DFB" w:rsidP="00CF484C">
      <w:pPr>
        <w:contextualSpacing/>
        <w:rPr>
          <w:sz w:val="20"/>
          <w:szCs w:val="20"/>
        </w:rPr>
      </w:pPr>
    </w:p>
    <w:p w:rsidR="00191DFB" w:rsidRDefault="00191DFB" w:rsidP="00CF484C">
      <w:pPr>
        <w:contextualSpacing/>
        <w:rPr>
          <w:sz w:val="20"/>
          <w:szCs w:val="20"/>
        </w:rPr>
      </w:pPr>
    </w:p>
    <w:p w:rsidR="00B279B9" w:rsidRDefault="00B279B9" w:rsidP="00CF484C">
      <w:pPr>
        <w:contextualSpacing/>
        <w:rPr>
          <w:sz w:val="20"/>
          <w:szCs w:val="20"/>
        </w:rPr>
      </w:pPr>
    </w:p>
    <w:p w:rsidR="00B279B9" w:rsidRDefault="00B279B9" w:rsidP="00CF484C">
      <w:pPr>
        <w:contextualSpacing/>
        <w:rPr>
          <w:sz w:val="20"/>
          <w:szCs w:val="20"/>
        </w:rPr>
      </w:pPr>
    </w:p>
    <w:p w:rsidR="00191DFB" w:rsidRDefault="00191DFB" w:rsidP="00CF484C">
      <w:pPr>
        <w:contextualSpacing/>
        <w:rPr>
          <w:sz w:val="20"/>
          <w:szCs w:val="20"/>
        </w:rPr>
      </w:pPr>
    </w:p>
    <w:p w:rsidR="005460F0" w:rsidRPr="00FB0B61" w:rsidRDefault="00FB0B61" w:rsidP="00FB0B61">
      <w:pPr>
        <w:rPr>
          <w:b/>
        </w:rPr>
      </w:pPr>
      <w:r>
        <w:rPr>
          <w:b/>
        </w:rPr>
        <w:t xml:space="preserve">10 </w:t>
      </w:r>
      <w:r w:rsidR="00476627" w:rsidRPr="00FB0B61">
        <w:rPr>
          <w:b/>
        </w:rPr>
        <w:t>P</w:t>
      </w:r>
      <w:r w:rsidR="005460F0" w:rsidRPr="00FB0B61">
        <w:rPr>
          <w:b/>
        </w:rPr>
        <w:t>oint Analysis</w:t>
      </w:r>
    </w:p>
    <w:tbl>
      <w:tblPr>
        <w:tblStyle w:val="TableGrid"/>
        <w:tblW w:w="0" w:type="auto"/>
        <w:tblLook w:val="04A0" w:firstRow="1" w:lastRow="0" w:firstColumn="1" w:lastColumn="0" w:noHBand="0" w:noVBand="1"/>
      </w:tblPr>
      <w:tblGrid>
        <w:gridCol w:w="2088"/>
        <w:gridCol w:w="8640"/>
      </w:tblGrid>
      <w:tr w:rsidR="00476627" w:rsidTr="00FB0B61">
        <w:tc>
          <w:tcPr>
            <w:tcW w:w="2088" w:type="dxa"/>
          </w:tcPr>
          <w:p w:rsidR="00476627" w:rsidRPr="00476627" w:rsidRDefault="00476627" w:rsidP="00476627">
            <w:pPr>
              <w:rPr>
                <w:sz w:val="20"/>
                <w:szCs w:val="20"/>
              </w:rPr>
            </w:pPr>
            <w:r w:rsidRPr="00476627">
              <w:rPr>
                <w:sz w:val="20"/>
                <w:szCs w:val="20"/>
              </w:rPr>
              <w:t>1.</w:t>
            </w:r>
            <w:r>
              <w:rPr>
                <w:sz w:val="20"/>
                <w:szCs w:val="20"/>
              </w:rPr>
              <w:t xml:space="preserve"> </w:t>
            </w:r>
            <w:r w:rsidRPr="00476627">
              <w:rPr>
                <w:sz w:val="20"/>
                <w:szCs w:val="20"/>
              </w:rPr>
              <w:t>Literal Scenario</w:t>
            </w:r>
          </w:p>
        </w:tc>
        <w:tc>
          <w:tcPr>
            <w:tcW w:w="8640" w:type="dxa"/>
          </w:tcPr>
          <w:p w:rsidR="00476627" w:rsidRDefault="00476627" w:rsidP="00476627">
            <w:pPr>
              <w:pStyle w:val="ListParagraph"/>
              <w:ind w:left="0"/>
              <w:rPr>
                <w:sz w:val="20"/>
                <w:szCs w:val="20"/>
              </w:rPr>
            </w:pPr>
          </w:p>
          <w:p w:rsidR="00476627" w:rsidRDefault="00476627" w:rsidP="00476627">
            <w:pPr>
              <w:pStyle w:val="ListParagraph"/>
              <w:ind w:left="0"/>
              <w:rPr>
                <w:sz w:val="20"/>
                <w:szCs w:val="20"/>
              </w:rPr>
            </w:pPr>
          </w:p>
          <w:p w:rsidR="00476627" w:rsidRDefault="00476627" w:rsidP="00476627">
            <w:pPr>
              <w:pStyle w:val="ListParagraph"/>
              <w:ind w:left="0"/>
              <w:rPr>
                <w:sz w:val="20"/>
                <w:szCs w:val="20"/>
              </w:rPr>
            </w:pPr>
          </w:p>
        </w:tc>
      </w:tr>
      <w:tr w:rsidR="00476627" w:rsidTr="00FB0B61">
        <w:tc>
          <w:tcPr>
            <w:tcW w:w="2088" w:type="dxa"/>
          </w:tcPr>
          <w:p w:rsidR="00476627" w:rsidRDefault="00476627" w:rsidP="00476627">
            <w:pPr>
              <w:pStyle w:val="ListParagraph"/>
              <w:ind w:left="0"/>
              <w:rPr>
                <w:sz w:val="20"/>
                <w:szCs w:val="20"/>
              </w:rPr>
            </w:pPr>
            <w:r>
              <w:rPr>
                <w:sz w:val="20"/>
                <w:szCs w:val="20"/>
              </w:rPr>
              <w:t>2. Agency</w:t>
            </w:r>
          </w:p>
        </w:tc>
        <w:tc>
          <w:tcPr>
            <w:tcW w:w="8640" w:type="dxa"/>
          </w:tcPr>
          <w:p w:rsidR="00476627" w:rsidRDefault="00476627" w:rsidP="00476627">
            <w:pPr>
              <w:pStyle w:val="ListParagraph"/>
              <w:ind w:left="0"/>
              <w:rPr>
                <w:sz w:val="20"/>
                <w:szCs w:val="20"/>
              </w:rPr>
            </w:pPr>
          </w:p>
          <w:p w:rsidR="00476627" w:rsidRDefault="00476627" w:rsidP="00476627">
            <w:pPr>
              <w:pStyle w:val="ListParagraph"/>
              <w:ind w:left="0"/>
              <w:rPr>
                <w:sz w:val="20"/>
                <w:szCs w:val="20"/>
              </w:rPr>
            </w:pPr>
          </w:p>
          <w:p w:rsidR="00476627" w:rsidRDefault="00476627" w:rsidP="00476627">
            <w:pPr>
              <w:pStyle w:val="ListParagraph"/>
              <w:ind w:left="0"/>
              <w:rPr>
                <w:sz w:val="20"/>
                <w:szCs w:val="20"/>
              </w:rPr>
            </w:pPr>
          </w:p>
        </w:tc>
      </w:tr>
      <w:tr w:rsidR="00476627" w:rsidTr="00FB0B61">
        <w:tc>
          <w:tcPr>
            <w:tcW w:w="2088" w:type="dxa"/>
          </w:tcPr>
          <w:p w:rsidR="00476627" w:rsidRDefault="00476627" w:rsidP="00476627">
            <w:pPr>
              <w:pStyle w:val="ListParagraph"/>
              <w:ind w:left="0"/>
              <w:rPr>
                <w:sz w:val="20"/>
                <w:szCs w:val="20"/>
              </w:rPr>
            </w:pPr>
            <w:r>
              <w:rPr>
                <w:sz w:val="20"/>
                <w:szCs w:val="20"/>
              </w:rPr>
              <w:t>3. Speech Acts</w:t>
            </w:r>
          </w:p>
        </w:tc>
        <w:tc>
          <w:tcPr>
            <w:tcW w:w="8640" w:type="dxa"/>
          </w:tcPr>
          <w:p w:rsidR="00476627" w:rsidRDefault="00476627" w:rsidP="00476627">
            <w:pPr>
              <w:pStyle w:val="ListParagraph"/>
              <w:ind w:left="0"/>
              <w:rPr>
                <w:sz w:val="20"/>
                <w:szCs w:val="20"/>
              </w:rPr>
            </w:pPr>
          </w:p>
          <w:p w:rsidR="00476627" w:rsidRDefault="00476627" w:rsidP="00476627">
            <w:pPr>
              <w:pStyle w:val="ListParagraph"/>
              <w:ind w:left="0"/>
              <w:rPr>
                <w:sz w:val="20"/>
                <w:szCs w:val="20"/>
              </w:rPr>
            </w:pPr>
          </w:p>
          <w:p w:rsidR="00476627" w:rsidRDefault="00476627" w:rsidP="00476627">
            <w:pPr>
              <w:pStyle w:val="ListParagraph"/>
              <w:ind w:left="0"/>
              <w:rPr>
                <w:sz w:val="20"/>
                <w:szCs w:val="20"/>
              </w:rPr>
            </w:pPr>
          </w:p>
        </w:tc>
      </w:tr>
      <w:tr w:rsidR="00476627" w:rsidTr="00FB0B61">
        <w:tc>
          <w:tcPr>
            <w:tcW w:w="2088" w:type="dxa"/>
          </w:tcPr>
          <w:p w:rsidR="00476627" w:rsidRDefault="00476627" w:rsidP="00476627">
            <w:pPr>
              <w:pStyle w:val="ListParagraph"/>
              <w:ind w:left="0"/>
              <w:rPr>
                <w:sz w:val="20"/>
                <w:szCs w:val="20"/>
              </w:rPr>
            </w:pPr>
            <w:r>
              <w:rPr>
                <w:sz w:val="20"/>
                <w:szCs w:val="20"/>
              </w:rPr>
              <w:t>4. Antecedent Scenario</w:t>
            </w:r>
          </w:p>
        </w:tc>
        <w:tc>
          <w:tcPr>
            <w:tcW w:w="8640" w:type="dxa"/>
          </w:tcPr>
          <w:p w:rsidR="00476627" w:rsidRDefault="00476627" w:rsidP="00476627">
            <w:pPr>
              <w:pStyle w:val="ListParagraph"/>
              <w:ind w:left="0"/>
              <w:rPr>
                <w:sz w:val="20"/>
                <w:szCs w:val="20"/>
              </w:rPr>
            </w:pPr>
          </w:p>
          <w:p w:rsidR="00476627" w:rsidRDefault="00476627" w:rsidP="00476627">
            <w:pPr>
              <w:pStyle w:val="ListParagraph"/>
              <w:ind w:left="0"/>
              <w:rPr>
                <w:sz w:val="20"/>
                <w:szCs w:val="20"/>
              </w:rPr>
            </w:pPr>
          </w:p>
          <w:p w:rsidR="00476627" w:rsidRDefault="00476627" w:rsidP="00476627">
            <w:pPr>
              <w:pStyle w:val="ListParagraph"/>
              <w:ind w:left="0"/>
              <w:rPr>
                <w:sz w:val="20"/>
                <w:szCs w:val="20"/>
              </w:rPr>
            </w:pPr>
          </w:p>
        </w:tc>
      </w:tr>
      <w:tr w:rsidR="00476627" w:rsidTr="00FB0B61">
        <w:tc>
          <w:tcPr>
            <w:tcW w:w="2088" w:type="dxa"/>
          </w:tcPr>
          <w:p w:rsidR="00476627" w:rsidRDefault="00476627" w:rsidP="00476627">
            <w:pPr>
              <w:pStyle w:val="ListParagraph"/>
              <w:ind w:left="0"/>
              <w:rPr>
                <w:sz w:val="20"/>
                <w:szCs w:val="20"/>
              </w:rPr>
            </w:pPr>
            <w:r>
              <w:rPr>
                <w:sz w:val="20"/>
                <w:szCs w:val="20"/>
              </w:rPr>
              <w:t>5. Inner Structural Division</w:t>
            </w:r>
          </w:p>
        </w:tc>
        <w:tc>
          <w:tcPr>
            <w:tcW w:w="8640" w:type="dxa"/>
          </w:tcPr>
          <w:p w:rsidR="00476627" w:rsidRDefault="00476627" w:rsidP="00476627">
            <w:pPr>
              <w:pStyle w:val="ListParagraph"/>
              <w:ind w:left="0"/>
              <w:rPr>
                <w:sz w:val="20"/>
                <w:szCs w:val="20"/>
              </w:rPr>
            </w:pPr>
          </w:p>
          <w:p w:rsidR="00476627" w:rsidRDefault="00476627" w:rsidP="00476627">
            <w:pPr>
              <w:pStyle w:val="ListParagraph"/>
              <w:ind w:left="0"/>
              <w:rPr>
                <w:sz w:val="20"/>
                <w:szCs w:val="20"/>
              </w:rPr>
            </w:pPr>
          </w:p>
          <w:p w:rsidR="00476627" w:rsidRDefault="00476627" w:rsidP="00476627">
            <w:pPr>
              <w:pStyle w:val="ListParagraph"/>
              <w:ind w:left="0"/>
              <w:rPr>
                <w:sz w:val="20"/>
                <w:szCs w:val="20"/>
              </w:rPr>
            </w:pPr>
          </w:p>
        </w:tc>
      </w:tr>
      <w:tr w:rsidR="00476627" w:rsidTr="00FB0B61">
        <w:tc>
          <w:tcPr>
            <w:tcW w:w="2088" w:type="dxa"/>
          </w:tcPr>
          <w:p w:rsidR="00476627" w:rsidRDefault="00476627" w:rsidP="00476627">
            <w:pPr>
              <w:pStyle w:val="ListParagraph"/>
              <w:ind w:left="0"/>
              <w:rPr>
                <w:sz w:val="20"/>
                <w:szCs w:val="20"/>
              </w:rPr>
            </w:pPr>
            <w:r>
              <w:rPr>
                <w:sz w:val="20"/>
                <w:szCs w:val="20"/>
              </w:rPr>
              <w:t>6. Tone</w:t>
            </w:r>
          </w:p>
        </w:tc>
        <w:tc>
          <w:tcPr>
            <w:tcW w:w="8640" w:type="dxa"/>
          </w:tcPr>
          <w:p w:rsidR="00476627" w:rsidRDefault="00476627" w:rsidP="00476627">
            <w:pPr>
              <w:pStyle w:val="ListParagraph"/>
              <w:ind w:left="0"/>
              <w:rPr>
                <w:sz w:val="20"/>
                <w:szCs w:val="20"/>
              </w:rPr>
            </w:pPr>
          </w:p>
          <w:p w:rsidR="00476627" w:rsidRDefault="00476627" w:rsidP="00476627">
            <w:pPr>
              <w:pStyle w:val="ListParagraph"/>
              <w:ind w:left="0"/>
              <w:rPr>
                <w:sz w:val="20"/>
                <w:szCs w:val="20"/>
              </w:rPr>
            </w:pPr>
          </w:p>
          <w:p w:rsidR="00476627" w:rsidRDefault="00476627" w:rsidP="00476627">
            <w:pPr>
              <w:pStyle w:val="ListParagraph"/>
              <w:ind w:left="0"/>
              <w:rPr>
                <w:sz w:val="20"/>
                <w:szCs w:val="20"/>
              </w:rPr>
            </w:pPr>
          </w:p>
        </w:tc>
      </w:tr>
      <w:tr w:rsidR="00476627" w:rsidTr="00FB0B61">
        <w:tc>
          <w:tcPr>
            <w:tcW w:w="2088" w:type="dxa"/>
          </w:tcPr>
          <w:p w:rsidR="00476627" w:rsidRDefault="00476627" w:rsidP="00476627">
            <w:pPr>
              <w:pStyle w:val="ListParagraph"/>
              <w:ind w:left="0"/>
              <w:rPr>
                <w:sz w:val="20"/>
                <w:szCs w:val="20"/>
              </w:rPr>
            </w:pPr>
            <w:r>
              <w:rPr>
                <w:sz w:val="20"/>
                <w:szCs w:val="20"/>
              </w:rPr>
              <w:t>7. Outer Structural Forms</w:t>
            </w:r>
          </w:p>
        </w:tc>
        <w:tc>
          <w:tcPr>
            <w:tcW w:w="8640" w:type="dxa"/>
          </w:tcPr>
          <w:p w:rsidR="00476627" w:rsidRDefault="00476627" w:rsidP="00476627">
            <w:pPr>
              <w:pStyle w:val="ListParagraph"/>
              <w:ind w:left="0"/>
              <w:rPr>
                <w:sz w:val="20"/>
                <w:szCs w:val="20"/>
              </w:rPr>
            </w:pPr>
          </w:p>
          <w:p w:rsidR="00476627" w:rsidRDefault="00476627" w:rsidP="00476627">
            <w:pPr>
              <w:pStyle w:val="ListParagraph"/>
              <w:ind w:left="0"/>
              <w:rPr>
                <w:sz w:val="20"/>
                <w:szCs w:val="20"/>
              </w:rPr>
            </w:pPr>
          </w:p>
          <w:p w:rsidR="00476627" w:rsidRDefault="00476627" w:rsidP="00476627">
            <w:pPr>
              <w:pStyle w:val="ListParagraph"/>
              <w:ind w:left="0"/>
              <w:rPr>
                <w:sz w:val="20"/>
                <w:szCs w:val="20"/>
              </w:rPr>
            </w:pPr>
          </w:p>
        </w:tc>
      </w:tr>
      <w:tr w:rsidR="00476627" w:rsidTr="00FB0B61">
        <w:tc>
          <w:tcPr>
            <w:tcW w:w="2088" w:type="dxa"/>
          </w:tcPr>
          <w:p w:rsidR="00476627" w:rsidRDefault="00476627" w:rsidP="00476627">
            <w:pPr>
              <w:pStyle w:val="ListParagraph"/>
              <w:ind w:left="0"/>
              <w:rPr>
                <w:sz w:val="20"/>
                <w:szCs w:val="20"/>
              </w:rPr>
            </w:pPr>
            <w:r>
              <w:rPr>
                <w:sz w:val="20"/>
                <w:szCs w:val="20"/>
              </w:rPr>
              <w:t>8. Creativity</w:t>
            </w:r>
          </w:p>
        </w:tc>
        <w:tc>
          <w:tcPr>
            <w:tcW w:w="8640" w:type="dxa"/>
          </w:tcPr>
          <w:p w:rsidR="00476627" w:rsidRDefault="00476627" w:rsidP="00476627">
            <w:pPr>
              <w:pStyle w:val="ListParagraph"/>
              <w:ind w:left="0"/>
              <w:rPr>
                <w:sz w:val="20"/>
                <w:szCs w:val="20"/>
              </w:rPr>
            </w:pPr>
          </w:p>
          <w:p w:rsidR="00476627" w:rsidRDefault="00476627" w:rsidP="00476627">
            <w:pPr>
              <w:pStyle w:val="ListParagraph"/>
              <w:ind w:left="0"/>
              <w:rPr>
                <w:sz w:val="20"/>
                <w:szCs w:val="20"/>
              </w:rPr>
            </w:pPr>
          </w:p>
          <w:p w:rsidR="00476627" w:rsidRDefault="00476627" w:rsidP="00476627">
            <w:pPr>
              <w:pStyle w:val="ListParagraph"/>
              <w:ind w:left="0"/>
              <w:rPr>
                <w:sz w:val="20"/>
                <w:szCs w:val="20"/>
              </w:rPr>
            </w:pPr>
          </w:p>
        </w:tc>
      </w:tr>
      <w:tr w:rsidR="00476627" w:rsidTr="00FB0B61">
        <w:tc>
          <w:tcPr>
            <w:tcW w:w="2088" w:type="dxa"/>
          </w:tcPr>
          <w:p w:rsidR="00476627" w:rsidRDefault="00476627" w:rsidP="0056245B">
            <w:pPr>
              <w:pStyle w:val="ListParagraph"/>
              <w:ind w:left="0"/>
              <w:rPr>
                <w:sz w:val="20"/>
                <w:szCs w:val="20"/>
              </w:rPr>
            </w:pPr>
            <w:r>
              <w:rPr>
                <w:sz w:val="20"/>
                <w:szCs w:val="20"/>
              </w:rPr>
              <w:t>9. Climax</w:t>
            </w:r>
          </w:p>
        </w:tc>
        <w:tc>
          <w:tcPr>
            <w:tcW w:w="8640" w:type="dxa"/>
          </w:tcPr>
          <w:p w:rsidR="00476627" w:rsidRDefault="00476627" w:rsidP="0056245B">
            <w:pPr>
              <w:pStyle w:val="ListParagraph"/>
              <w:ind w:left="0"/>
              <w:rPr>
                <w:sz w:val="20"/>
                <w:szCs w:val="20"/>
              </w:rPr>
            </w:pPr>
          </w:p>
          <w:p w:rsidR="00476627" w:rsidRDefault="00476627" w:rsidP="0056245B">
            <w:pPr>
              <w:pStyle w:val="ListParagraph"/>
              <w:ind w:left="0"/>
              <w:rPr>
                <w:sz w:val="20"/>
                <w:szCs w:val="20"/>
              </w:rPr>
            </w:pPr>
          </w:p>
          <w:p w:rsidR="00476627" w:rsidRDefault="00476627" w:rsidP="0056245B">
            <w:pPr>
              <w:pStyle w:val="ListParagraph"/>
              <w:ind w:left="0"/>
              <w:rPr>
                <w:sz w:val="20"/>
                <w:szCs w:val="20"/>
              </w:rPr>
            </w:pPr>
          </w:p>
        </w:tc>
      </w:tr>
      <w:tr w:rsidR="00476627" w:rsidTr="00FB0B61">
        <w:tc>
          <w:tcPr>
            <w:tcW w:w="2088" w:type="dxa"/>
          </w:tcPr>
          <w:p w:rsidR="00476627" w:rsidRPr="00476627" w:rsidRDefault="00476627" w:rsidP="00476627">
            <w:pPr>
              <w:rPr>
                <w:sz w:val="20"/>
                <w:szCs w:val="20"/>
              </w:rPr>
            </w:pPr>
            <w:r w:rsidRPr="00476627">
              <w:rPr>
                <w:sz w:val="20"/>
                <w:szCs w:val="20"/>
              </w:rPr>
              <w:t>10.</w:t>
            </w:r>
            <w:r>
              <w:rPr>
                <w:sz w:val="20"/>
                <w:szCs w:val="20"/>
              </w:rPr>
              <w:t xml:space="preserve"> Meaning</w:t>
            </w:r>
          </w:p>
        </w:tc>
        <w:tc>
          <w:tcPr>
            <w:tcW w:w="8640" w:type="dxa"/>
          </w:tcPr>
          <w:p w:rsidR="00476627" w:rsidRDefault="00476627" w:rsidP="0056245B">
            <w:pPr>
              <w:pStyle w:val="ListParagraph"/>
              <w:ind w:left="0"/>
              <w:rPr>
                <w:sz w:val="20"/>
                <w:szCs w:val="20"/>
              </w:rPr>
            </w:pPr>
          </w:p>
          <w:p w:rsidR="00476627" w:rsidRDefault="00476627" w:rsidP="0056245B">
            <w:pPr>
              <w:pStyle w:val="ListParagraph"/>
              <w:ind w:left="0"/>
              <w:rPr>
                <w:sz w:val="20"/>
                <w:szCs w:val="20"/>
              </w:rPr>
            </w:pPr>
          </w:p>
          <w:p w:rsidR="00476627" w:rsidRDefault="00476627" w:rsidP="0056245B">
            <w:pPr>
              <w:pStyle w:val="ListParagraph"/>
              <w:ind w:left="0"/>
              <w:rPr>
                <w:sz w:val="20"/>
                <w:szCs w:val="20"/>
              </w:rPr>
            </w:pPr>
          </w:p>
        </w:tc>
      </w:tr>
    </w:tbl>
    <w:p w:rsidR="00476627" w:rsidRDefault="00476627" w:rsidP="00476627">
      <w:pPr>
        <w:rPr>
          <w:sz w:val="20"/>
          <w:szCs w:val="20"/>
        </w:rPr>
      </w:pPr>
    </w:p>
    <w:p w:rsidR="00476627" w:rsidRDefault="00476627" w:rsidP="00476627">
      <w:pPr>
        <w:rPr>
          <w:sz w:val="20"/>
          <w:szCs w:val="20"/>
        </w:rPr>
      </w:pPr>
    </w:p>
    <w:p w:rsidR="00476627" w:rsidRDefault="00476627" w:rsidP="00476627">
      <w:pPr>
        <w:rPr>
          <w:b/>
        </w:rPr>
      </w:pPr>
      <w:r>
        <w:rPr>
          <w:b/>
        </w:rPr>
        <w:t>TPFSTT “Types Fast” Analysis</w:t>
      </w:r>
    </w:p>
    <w:tbl>
      <w:tblPr>
        <w:tblStyle w:val="TableGrid"/>
        <w:tblW w:w="0" w:type="auto"/>
        <w:tblLook w:val="04A0" w:firstRow="1" w:lastRow="0" w:firstColumn="1" w:lastColumn="0" w:noHBand="0" w:noVBand="1"/>
      </w:tblPr>
      <w:tblGrid>
        <w:gridCol w:w="2088"/>
        <w:gridCol w:w="8640"/>
      </w:tblGrid>
      <w:tr w:rsidR="00FB0B61" w:rsidTr="00FB0B61">
        <w:tc>
          <w:tcPr>
            <w:tcW w:w="2088" w:type="dxa"/>
          </w:tcPr>
          <w:p w:rsidR="00FB0B61" w:rsidRDefault="00FB0B61" w:rsidP="00476627">
            <w:pPr>
              <w:rPr>
                <w:sz w:val="20"/>
                <w:szCs w:val="20"/>
              </w:rPr>
            </w:pPr>
            <w:r>
              <w:rPr>
                <w:sz w:val="20"/>
                <w:szCs w:val="20"/>
              </w:rPr>
              <w:t>Title</w:t>
            </w:r>
          </w:p>
          <w:p w:rsidR="00CF484C" w:rsidRPr="00FB0B61" w:rsidRDefault="00CF484C" w:rsidP="00CF484C">
            <w:pPr>
              <w:rPr>
                <w:sz w:val="16"/>
                <w:szCs w:val="16"/>
                <w:u w:val="single"/>
              </w:rPr>
            </w:pPr>
            <w:r w:rsidRPr="00FB0B61">
              <w:rPr>
                <w:sz w:val="16"/>
                <w:szCs w:val="16"/>
                <w:u w:val="single"/>
              </w:rPr>
              <w:t>Pre-reading:</w:t>
            </w:r>
          </w:p>
          <w:p w:rsidR="00CF484C" w:rsidRDefault="00CF484C" w:rsidP="00476627">
            <w:pPr>
              <w:rPr>
                <w:sz w:val="20"/>
                <w:szCs w:val="20"/>
              </w:rPr>
            </w:pPr>
          </w:p>
          <w:p w:rsidR="00CF484C" w:rsidRPr="00FB0B61" w:rsidRDefault="00CF484C" w:rsidP="00CF484C">
            <w:pPr>
              <w:rPr>
                <w:sz w:val="16"/>
                <w:szCs w:val="16"/>
                <w:u w:val="single"/>
              </w:rPr>
            </w:pPr>
            <w:r w:rsidRPr="00FB0B61">
              <w:rPr>
                <w:sz w:val="16"/>
                <w:szCs w:val="16"/>
                <w:u w:val="single"/>
              </w:rPr>
              <w:t>Post-analysis:</w:t>
            </w:r>
          </w:p>
          <w:p w:rsidR="00CF484C" w:rsidRDefault="00CF484C" w:rsidP="00476627">
            <w:pPr>
              <w:rPr>
                <w:sz w:val="20"/>
                <w:szCs w:val="20"/>
              </w:rPr>
            </w:pPr>
          </w:p>
        </w:tc>
        <w:tc>
          <w:tcPr>
            <w:tcW w:w="8640" w:type="dxa"/>
          </w:tcPr>
          <w:p w:rsidR="00FB0B61" w:rsidRPr="00FB0B61" w:rsidRDefault="00CF484C" w:rsidP="00476627">
            <w:pPr>
              <w:rPr>
                <w:sz w:val="16"/>
                <w:szCs w:val="16"/>
              </w:rPr>
            </w:pPr>
            <w:r>
              <w:rPr>
                <w:sz w:val="16"/>
                <w:szCs w:val="16"/>
              </w:rPr>
              <w:t>Q1-</w:t>
            </w:r>
          </w:p>
          <w:p w:rsidR="00FB0B61" w:rsidRPr="00FB0B61" w:rsidRDefault="00CF484C" w:rsidP="00476627">
            <w:pPr>
              <w:rPr>
                <w:sz w:val="16"/>
                <w:szCs w:val="16"/>
              </w:rPr>
            </w:pPr>
            <w:r>
              <w:rPr>
                <w:sz w:val="16"/>
                <w:szCs w:val="16"/>
              </w:rPr>
              <w:t>Q2-</w:t>
            </w:r>
          </w:p>
          <w:p w:rsidR="00FB0B61" w:rsidRPr="00FB0B61" w:rsidRDefault="00FB0B61" w:rsidP="00476627">
            <w:pPr>
              <w:rPr>
                <w:sz w:val="16"/>
                <w:szCs w:val="16"/>
              </w:rPr>
            </w:pPr>
            <w:r w:rsidRPr="00FB0B61">
              <w:rPr>
                <w:sz w:val="16"/>
                <w:szCs w:val="16"/>
              </w:rPr>
              <w:t>Prediction</w:t>
            </w:r>
            <w:r w:rsidR="00CF484C">
              <w:rPr>
                <w:sz w:val="16"/>
                <w:szCs w:val="16"/>
              </w:rPr>
              <w:t>-</w:t>
            </w:r>
          </w:p>
          <w:p w:rsidR="00FB0B61" w:rsidRPr="00FB0B61" w:rsidRDefault="00FB0B61" w:rsidP="00476627">
            <w:pPr>
              <w:rPr>
                <w:sz w:val="16"/>
                <w:szCs w:val="16"/>
              </w:rPr>
            </w:pPr>
          </w:p>
          <w:p w:rsidR="00FB0B61" w:rsidRPr="00FB0B61" w:rsidRDefault="00FB0B61" w:rsidP="00476627">
            <w:pPr>
              <w:rPr>
                <w:sz w:val="14"/>
                <w:szCs w:val="14"/>
              </w:rPr>
            </w:pPr>
          </w:p>
          <w:p w:rsidR="00FB0B61" w:rsidRPr="00FB0B61" w:rsidRDefault="00FB0B61" w:rsidP="00476627">
            <w:pPr>
              <w:rPr>
                <w:sz w:val="16"/>
                <w:szCs w:val="16"/>
              </w:rPr>
            </w:pPr>
          </w:p>
        </w:tc>
      </w:tr>
      <w:tr w:rsidR="00FB0B61" w:rsidTr="00FB0B61">
        <w:tc>
          <w:tcPr>
            <w:tcW w:w="2088" w:type="dxa"/>
          </w:tcPr>
          <w:p w:rsidR="00FB0B61" w:rsidRDefault="00FB0B61" w:rsidP="00476627">
            <w:pPr>
              <w:rPr>
                <w:sz w:val="20"/>
                <w:szCs w:val="20"/>
              </w:rPr>
            </w:pPr>
            <w:r>
              <w:rPr>
                <w:sz w:val="20"/>
                <w:szCs w:val="20"/>
              </w:rPr>
              <w:lastRenderedPageBreak/>
              <w:t>Paraphrase</w:t>
            </w:r>
          </w:p>
        </w:tc>
        <w:tc>
          <w:tcPr>
            <w:tcW w:w="8640" w:type="dxa"/>
          </w:tcPr>
          <w:p w:rsidR="00FB0B61" w:rsidRDefault="00FB0B61" w:rsidP="00476627">
            <w:pPr>
              <w:rPr>
                <w:sz w:val="20"/>
                <w:szCs w:val="20"/>
              </w:rPr>
            </w:pPr>
          </w:p>
          <w:p w:rsidR="00FB0B61" w:rsidRDefault="00FB0B61" w:rsidP="00476627">
            <w:pPr>
              <w:rPr>
                <w:sz w:val="20"/>
                <w:szCs w:val="20"/>
              </w:rPr>
            </w:pPr>
          </w:p>
          <w:p w:rsidR="00FB0B61" w:rsidRDefault="00FB0B61" w:rsidP="00476627">
            <w:pPr>
              <w:rPr>
                <w:sz w:val="20"/>
                <w:szCs w:val="20"/>
              </w:rPr>
            </w:pPr>
          </w:p>
        </w:tc>
      </w:tr>
      <w:tr w:rsidR="00FB0B61" w:rsidTr="00FB0B61">
        <w:tc>
          <w:tcPr>
            <w:tcW w:w="2088" w:type="dxa"/>
          </w:tcPr>
          <w:p w:rsidR="00FB0B61" w:rsidRDefault="00FB0B61" w:rsidP="00476627">
            <w:pPr>
              <w:rPr>
                <w:sz w:val="20"/>
                <w:szCs w:val="20"/>
              </w:rPr>
            </w:pPr>
            <w:r>
              <w:rPr>
                <w:sz w:val="20"/>
                <w:szCs w:val="20"/>
              </w:rPr>
              <w:t>Figurative Language</w:t>
            </w:r>
          </w:p>
        </w:tc>
        <w:tc>
          <w:tcPr>
            <w:tcW w:w="8640" w:type="dxa"/>
          </w:tcPr>
          <w:p w:rsidR="00FB0B61" w:rsidRDefault="00FB0B61" w:rsidP="00476627">
            <w:pPr>
              <w:rPr>
                <w:sz w:val="20"/>
                <w:szCs w:val="20"/>
              </w:rPr>
            </w:pPr>
          </w:p>
          <w:p w:rsidR="00FB0B61" w:rsidRDefault="00FB0B61" w:rsidP="00476627">
            <w:pPr>
              <w:rPr>
                <w:sz w:val="20"/>
                <w:szCs w:val="20"/>
              </w:rPr>
            </w:pPr>
          </w:p>
          <w:p w:rsidR="00FB0B61" w:rsidRDefault="00FB0B61" w:rsidP="00476627">
            <w:pPr>
              <w:rPr>
                <w:sz w:val="20"/>
                <w:szCs w:val="20"/>
              </w:rPr>
            </w:pPr>
          </w:p>
        </w:tc>
      </w:tr>
      <w:tr w:rsidR="00FB0B61" w:rsidTr="00FB0B61">
        <w:tc>
          <w:tcPr>
            <w:tcW w:w="2088" w:type="dxa"/>
          </w:tcPr>
          <w:p w:rsidR="00FB0B61" w:rsidRDefault="00FB0B61" w:rsidP="00476627">
            <w:pPr>
              <w:rPr>
                <w:sz w:val="20"/>
                <w:szCs w:val="20"/>
              </w:rPr>
            </w:pPr>
            <w:r>
              <w:rPr>
                <w:sz w:val="20"/>
                <w:szCs w:val="20"/>
              </w:rPr>
              <w:t>Shifts</w:t>
            </w:r>
          </w:p>
        </w:tc>
        <w:tc>
          <w:tcPr>
            <w:tcW w:w="8640" w:type="dxa"/>
          </w:tcPr>
          <w:p w:rsidR="00FB0B61" w:rsidRDefault="00FB0B61" w:rsidP="00476627">
            <w:pPr>
              <w:rPr>
                <w:sz w:val="20"/>
                <w:szCs w:val="20"/>
              </w:rPr>
            </w:pPr>
          </w:p>
          <w:p w:rsidR="00FB0B61" w:rsidRDefault="00FB0B61" w:rsidP="00476627">
            <w:pPr>
              <w:rPr>
                <w:sz w:val="20"/>
                <w:szCs w:val="20"/>
              </w:rPr>
            </w:pPr>
          </w:p>
          <w:p w:rsidR="00FB0B61" w:rsidRDefault="00FB0B61" w:rsidP="00476627">
            <w:pPr>
              <w:rPr>
                <w:sz w:val="20"/>
                <w:szCs w:val="20"/>
              </w:rPr>
            </w:pPr>
          </w:p>
        </w:tc>
      </w:tr>
      <w:tr w:rsidR="00FB0B61" w:rsidTr="00FB0B61">
        <w:tc>
          <w:tcPr>
            <w:tcW w:w="2088" w:type="dxa"/>
          </w:tcPr>
          <w:p w:rsidR="00FB0B61" w:rsidRDefault="00FB0B61" w:rsidP="00476627">
            <w:pPr>
              <w:rPr>
                <w:sz w:val="20"/>
                <w:szCs w:val="20"/>
              </w:rPr>
            </w:pPr>
            <w:r>
              <w:rPr>
                <w:sz w:val="20"/>
                <w:szCs w:val="20"/>
              </w:rPr>
              <w:t>Theme</w:t>
            </w:r>
          </w:p>
        </w:tc>
        <w:tc>
          <w:tcPr>
            <w:tcW w:w="8640" w:type="dxa"/>
          </w:tcPr>
          <w:p w:rsidR="00FB0B61" w:rsidRDefault="00FB0B61" w:rsidP="00476627">
            <w:pPr>
              <w:rPr>
                <w:sz w:val="20"/>
                <w:szCs w:val="20"/>
              </w:rPr>
            </w:pPr>
          </w:p>
          <w:p w:rsidR="00FB0B61" w:rsidRDefault="00FB0B61" w:rsidP="00476627">
            <w:pPr>
              <w:rPr>
                <w:sz w:val="20"/>
                <w:szCs w:val="20"/>
              </w:rPr>
            </w:pPr>
          </w:p>
          <w:p w:rsidR="00FB0B61" w:rsidRDefault="00FB0B61" w:rsidP="00476627">
            <w:pPr>
              <w:rPr>
                <w:sz w:val="20"/>
                <w:szCs w:val="20"/>
              </w:rPr>
            </w:pPr>
          </w:p>
        </w:tc>
      </w:tr>
    </w:tbl>
    <w:p w:rsidR="00476627" w:rsidRPr="00476627" w:rsidRDefault="00476627" w:rsidP="00476627">
      <w:pPr>
        <w:rPr>
          <w:b/>
          <w:sz w:val="20"/>
          <w:szCs w:val="20"/>
        </w:rPr>
      </w:pPr>
    </w:p>
    <w:sectPr w:rsidR="00476627" w:rsidRPr="00476627" w:rsidSect="006E0A1F">
      <w:pgSz w:w="12240" w:h="15840"/>
      <w:pgMar w:top="864" w:right="864" w:bottom="864"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altName w:val="Segoe UI"/>
    <w:charset w:val="00"/>
    <w:family w:val="swiss"/>
    <w:pitch w:val="variable"/>
    <w:sig w:usb0="00000001"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131DCE"/>
    <w:multiLevelType w:val="hybridMultilevel"/>
    <w:tmpl w:val="6D306CE8"/>
    <w:lvl w:ilvl="0" w:tplc="41A60028">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9C375D"/>
    <w:multiLevelType w:val="hybridMultilevel"/>
    <w:tmpl w:val="555AE3C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6B63EF"/>
    <w:multiLevelType w:val="hybridMultilevel"/>
    <w:tmpl w:val="84400902"/>
    <w:lvl w:ilvl="0" w:tplc="0409000D">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 w15:restartNumberingAfterBreak="0">
    <w:nsid w:val="19964207"/>
    <w:multiLevelType w:val="hybridMultilevel"/>
    <w:tmpl w:val="E9DA0A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EE7AEB"/>
    <w:multiLevelType w:val="hybridMultilevel"/>
    <w:tmpl w:val="F16A1380"/>
    <w:lvl w:ilvl="0" w:tplc="8BD6F5EC">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8642014"/>
    <w:multiLevelType w:val="hybridMultilevel"/>
    <w:tmpl w:val="C1905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E845AB4"/>
    <w:multiLevelType w:val="hybridMultilevel"/>
    <w:tmpl w:val="EB7236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BA20FE8"/>
    <w:multiLevelType w:val="hybridMultilevel"/>
    <w:tmpl w:val="4F4A2E6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FF12E37"/>
    <w:multiLevelType w:val="hybridMultilevel"/>
    <w:tmpl w:val="796E0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
  </w:num>
  <w:num w:numId="3">
    <w:abstractNumId w:val="8"/>
  </w:num>
  <w:num w:numId="4">
    <w:abstractNumId w:val="6"/>
  </w:num>
  <w:num w:numId="5">
    <w:abstractNumId w:val="4"/>
  </w:num>
  <w:num w:numId="6">
    <w:abstractNumId w:val="3"/>
  </w:num>
  <w:num w:numId="7">
    <w:abstractNumId w:val="0"/>
  </w:num>
  <w:num w:numId="8">
    <w:abstractNumId w:val="7"/>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23E"/>
    <w:rsid w:val="00003E48"/>
    <w:rsid w:val="000C3104"/>
    <w:rsid w:val="001564C3"/>
    <w:rsid w:val="00170E6B"/>
    <w:rsid w:val="00191DFB"/>
    <w:rsid w:val="00273844"/>
    <w:rsid w:val="002B7520"/>
    <w:rsid w:val="00355F9F"/>
    <w:rsid w:val="003878DB"/>
    <w:rsid w:val="003B1968"/>
    <w:rsid w:val="00412778"/>
    <w:rsid w:val="00476627"/>
    <w:rsid w:val="004B6197"/>
    <w:rsid w:val="005460F0"/>
    <w:rsid w:val="005D5EF6"/>
    <w:rsid w:val="006412DB"/>
    <w:rsid w:val="0067172E"/>
    <w:rsid w:val="006E0A1F"/>
    <w:rsid w:val="009229FC"/>
    <w:rsid w:val="00952BDA"/>
    <w:rsid w:val="00B02A14"/>
    <w:rsid w:val="00B030ED"/>
    <w:rsid w:val="00B279B9"/>
    <w:rsid w:val="00C631E7"/>
    <w:rsid w:val="00CF484C"/>
    <w:rsid w:val="00E4644C"/>
    <w:rsid w:val="00EB6331"/>
    <w:rsid w:val="00F21AFB"/>
    <w:rsid w:val="00F5523E"/>
    <w:rsid w:val="00F93D43"/>
    <w:rsid w:val="00FB0B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F4FE802-3723-4250-B25E-39CB26EA1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Gothic" w:eastAsiaTheme="minorHAnsi" w:hAnsi="Century Gothic" w:cstheme="minorBidi"/>
        <w:sz w:val="22"/>
        <w:szCs w:val="22"/>
        <w:lang w:val="en-US"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78DB"/>
    <w:pPr>
      <w:ind w:left="720"/>
      <w:contextualSpacing/>
    </w:pPr>
  </w:style>
  <w:style w:type="table" w:styleId="TableGrid">
    <w:name w:val="Table Grid"/>
    <w:basedOn w:val="TableNormal"/>
    <w:uiPriority w:val="59"/>
    <w:rsid w:val="00F21AFB"/>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1067</Words>
  <Characters>6088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Tonie Salinas</dc:creator>
  <cp:lastModifiedBy>casey cadwell</cp:lastModifiedBy>
  <cp:revision>2</cp:revision>
  <cp:lastPrinted>2014-01-07T07:50:00Z</cp:lastPrinted>
  <dcterms:created xsi:type="dcterms:W3CDTF">2017-01-08T23:42:00Z</dcterms:created>
  <dcterms:modified xsi:type="dcterms:W3CDTF">2017-01-08T23:42:00Z</dcterms:modified>
</cp:coreProperties>
</file>